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371E4" w14:textId="77777777" w:rsidR="009C5240" w:rsidRDefault="009C5240" w:rsidP="00886E50">
      <w:pPr>
        <w:pStyle w:val="Title"/>
        <w:pBdr>
          <w:bottom w:val="none" w:sz="0" w:space="0" w:color="auto"/>
        </w:pBdr>
        <w:jc w:val="center"/>
        <w:rPr>
          <w:b/>
        </w:rPr>
      </w:pPr>
    </w:p>
    <w:p w14:paraId="59950740" w14:textId="77777777" w:rsidR="009C5240" w:rsidRDefault="009C5240" w:rsidP="00886E50">
      <w:pPr>
        <w:pStyle w:val="Title"/>
        <w:pBdr>
          <w:bottom w:val="none" w:sz="0" w:space="0" w:color="auto"/>
        </w:pBdr>
        <w:jc w:val="center"/>
        <w:rPr>
          <w:b/>
        </w:rPr>
      </w:pPr>
    </w:p>
    <w:p w14:paraId="454410C5" w14:textId="77777777" w:rsidR="009C5240" w:rsidRDefault="009C5240" w:rsidP="00886E50">
      <w:pPr>
        <w:pStyle w:val="Title"/>
        <w:pBdr>
          <w:bottom w:val="none" w:sz="0" w:space="0" w:color="auto"/>
        </w:pBdr>
        <w:jc w:val="center"/>
        <w:rPr>
          <w:b/>
        </w:rPr>
      </w:pPr>
    </w:p>
    <w:p w14:paraId="7188CD2F" w14:textId="185905DB" w:rsidR="00752C90" w:rsidRDefault="00752C90" w:rsidP="00886E50">
      <w:pPr>
        <w:pStyle w:val="Title"/>
        <w:pBdr>
          <w:bottom w:val="none" w:sz="0" w:space="0" w:color="auto"/>
        </w:pBdr>
        <w:jc w:val="center"/>
        <w:rPr>
          <w:b/>
        </w:rPr>
      </w:pPr>
      <w:r>
        <w:rPr>
          <w:b/>
        </w:rPr>
        <w:t>CaféX Product -</w:t>
      </w:r>
    </w:p>
    <w:p w14:paraId="2A426DB7" w14:textId="66C776D8" w:rsidR="00752C90" w:rsidRPr="00752C90" w:rsidRDefault="00052F46" w:rsidP="00752C90">
      <w:pPr>
        <w:pStyle w:val="Title"/>
        <w:pBdr>
          <w:bottom w:val="none" w:sz="0" w:space="0" w:color="auto"/>
        </w:pBdr>
        <w:jc w:val="center"/>
        <w:rPr>
          <w:b/>
        </w:rPr>
      </w:pPr>
      <w:r>
        <w:rPr>
          <w:b/>
        </w:rPr>
        <w:t>Live Assist ®</w:t>
      </w:r>
      <w:r w:rsidR="00752C90">
        <w:rPr>
          <w:b/>
        </w:rPr>
        <w:t xml:space="preserve"> </w:t>
      </w:r>
    </w:p>
    <w:p w14:paraId="5425816F" w14:textId="77777777" w:rsidR="009C5240" w:rsidRPr="009C5240" w:rsidRDefault="009C5240" w:rsidP="009C5240"/>
    <w:p w14:paraId="059ED446" w14:textId="735D8B48" w:rsidR="00461360" w:rsidRPr="00886E50" w:rsidRDefault="00461360" w:rsidP="00886E50">
      <w:pPr>
        <w:pStyle w:val="Title"/>
        <w:pBdr>
          <w:bottom w:val="none" w:sz="0" w:space="0" w:color="auto"/>
        </w:pBdr>
        <w:jc w:val="center"/>
        <w:rPr>
          <w:b/>
        </w:rPr>
      </w:pPr>
      <w:r w:rsidRPr="008658E7">
        <w:rPr>
          <w:noProof/>
        </w:rPr>
        <w:drawing>
          <wp:inline distT="0" distB="0" distL="0" distR="0" wp14:anchorId="6781E7B1" wp14:editId="3B4A0DB9">
            <wp:extent cx="3652780" cy="2806700"/>
            <wp:effectExtent l="0" t="0" r="508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4629" cy="2808120"/>
                    </a:xfrm>
                    <a:prstGeom prst="rect">
                      <a:avLst/>
                    </a:prstGeom>
                    <a:noFill/>
                    <a:ln>
                      <a:noFill/>
                    </a:ln>
                  </pic:spPr>
                </pic:pic>
              </a:graphicData>
            </a:graphic>
          </wp:inline>
        </w:drawing>
      </w:r>
    </w:p>
    <w:p w14:paraId="586A29F1" w14:textId="77777777" w:rsidR="009C5240" w:rsidRDefault="009C5240">
      <w:pPr>
        <w:rPr>
          <w:sz w:val="18"/>
          <w:szCs w:val="18"/>
        </w:rPr>
      </w:pPr>
    </w:p>
    <w:p w14:paraId="7BD7FACF" w14:textId="77777777" w:rsidR="009C5240" w:rsidRDefault="009C5240">
      <w:pPr>
        <w:rPr>
          <w:sz w:val="18"/>
          <w:szCs w:val="18"/>
        </w:rPr>
      </w:pPr>
    </w:p>
    <w:p w14:paraId="1F8728C8" w14:textId="77777777" w:rsidR="009C5240" w:rsidRPr="00984EE8" w:rsidRDefault="009C5240" w:rsidP="009C5240">
      <w:pPr>
        <w:pStyle w:val="Subtitle"/>
        <w:rPr>
          <w:b/>
        </w:rPr>
      </w:pPr>
      <w:r w:rsidRPr="00984EE8">
        <w:rPr>
          <w:b/>
        </w:rPr>
        <w:t>Frequently Asked Questions</w:t>
      </w:r>
    </w:p>
    <w:p w14:paraId="1F343F86" w14:textId="77777777" w:rsidR="009C5240" w:rsidRDefault="009C5240">
      <w:pPr>
        <w:rPr>
          <w:sz w:val="18"/>
          <w:szCs w:val="18"/>
        </w:rPr>
      </w:pPr>
    </w:p>
    <w:p w14:paraId="09D86C98" w14:textId="77777777" w:rsidR="009C5240" w:rsidRDefault="009C5240">
      <w:pPr>
        <w:rPr>
          <w:sz w:val="20"/>
          <w:szCs w:val="20"/>
        </w:rPr>
      </w:pPr>
    </w:p>
    <w:p w14:paraId="4ECAC647" w14:textId="2A9B8120" w:rsidR="009C5240" w:rsidRPr="009C5240" w:rsidRDefault="009C5240" w:rsidP="009C5240">
      <w:pPr>
        <w:pBdr>
          <w:top w:val="single" w:sz="4" w:space="1" w:color="auto"/>
          <w:left w:val="single" w:sz="4" w:space="4" w:color="auto"/>
          <w:bottom w:val="single" w:sz="4" w:space="1" w:color="auto"/>
          <w:right w:val="single" w:sz="4" w:space="4" w:color="auto"/>
        </w:pBdr>
        <w:rPr>
          <w:rFonts w:cs="Calibri"/>
          <w:color w:val="000000"/>
        </w:rPr>
      </w:pPr>
      <w:r w:rsidRPr="009C5240">
        <w:rPr>
          <w:rFonts w:cs="Calibri"/>
          <w:color w:val="000000"/>
        </w:rPr>
        <w:t xml:space="preserve">This overview is for informational purposes only and is subject to change. By accepting the overview, the recipient agrees that this overview and its contents will be kept in strict confidence and well not be disclosed by the recipient in any manner, in whole or in part, or used for the recipient's own purposes without the Company's written consent. The Company and its affiliates (and their employees and other representatives) disclaim any and all representations and warranties whatsoever, express or implied, regarding such information, including without limitation as to any projections, estimates or other "forward looking statements". </w:t>
      </w:r>
    </w:p>
    <w:p w14:paraId="0BA67718" w14:textId="77777777" w:rsidR="009C5240" w:rsidRPr="009C5240" w:rsidRDefault="009C5240" w:rsidP="009C5240">
      <w:pPr>
        <w:pBdr>
          <w:top w:val="single" w:sz="4" w:space="1" w:color="auto"/>
          <w:left w:val="single" w:sz="4" w:space="4" w:color="auto"/>
          <w:bottom w:val="single" w:sz="4" w:space="1" w:color="auto"/>
          <w:right w:val="single" w:sz="4" w:space="4" w:color="auto"/>
        </w:pBdr>
        <w:rPr>
          <w:rFonts w:cs="Calibri"/>
          <w:color w:val="000000"/>
        </w:rPr>
      </w:pPr>
    </w:p>
    <w:p w14:paraId="07693184" w14:textId="199D9E82" w:rsidR="005D6E97" w:rsidRDefault="009C5240" w:rsidP="009C5240">
      <w:pPr>
        <w:pBdr>
          <w:top w:val="single" w:sz="4" w:space="1" w:color="auto"/>
          <w:left w:val="single" w:sz="4" w:space="4" w:color="auto"/>
          <w:bottom w:val="single" w:sz="4" w:space="1" w:color="auto"/>
          <w:right w:val="single" w:sz="4" w:space="4" w:color="auto"/>
        </w:pBdr>
        <w:rPr>
          <w:sz w:val="18"/>
          <w:szCs w:val="18"/>
        </w:rPr>
      </w:pPr>
      <w:r w:rsidRPr="009C5240">
        <w:t xml:space="preserve">Apple iPad, iPhone and iPod Touch are registered trademarks of Apple, Inc. Android and Google Play </w:t>
      </w:r>
      <w:proofErr w:type="gramStart"/>
      <w:r w:rsidRPr="009C5240">
        <w:t>are</w:t>
      </w:r>
      <w:proofErr w:type="gramEnd"/>
      <w:r w:rsidRPr="009C5240">
        <w:t xml:space="preserve"> trademarks of Google, Inc. </w:t>
      </w:r>
      <w:r w:rsidR="005D6E97">
        <w:rPr>
          <w:sz w:val="18"/>
          <w:szCs w:val="18"/>
        </w:rPr>
        <w:br w:type="page"/>
      </w:r>
    </w:p>
    <w:p w14:paraId="4ED6AF14" w14:textId="1D07618B" w:rsidR="009C5240" w:rsidRPr="009C5240" w:rsidRDefault="009C5240" w:rsidP="009C5240">
      <w:pPr>
        <w:pStyle w:val="Heading1"/>
        <w:rPr>
          <w:rFonts w:ascii="Calibri" w:hAnsi="Calibri"/>
          <w:color w:val="222222"/>
          <w:sz w:val="22"/>
          <w:szCs w:val="22"/>
        </w:rPr>
      </w:pPr>
      <w:bookmarkStart w:id="0" w:name="_Toc261527606"/>
      <w:bookmarkStart w:id="1" w:name="_Toc422315369"/>
      <w:r>
        <w:lastRenderedPageBreak/>
        <w:t>Table of Contents</w:t>
      </w:r>
      <w:bookmarkEnd w:id="0"/>
      <w:bookmarkEnd w:id="1"/>
    </w:p>
    <w:p w14:paraId="3F01A473" w14:textId="77777777" w:rsidR="00E74058" w:rsidRDefault="00461360">
      <w:pPr>
        <w:pStyle w:val="TOC1"/>
        <w:rPr>
          <w:rFonts w:asciiTheme="minorHAnsi" w:eastAsiaTheme="minorEastAsia" w:hAnsiTheme="minorHAnsi" w:cstheme="minorBidi"/>
          <w:b w:val="0"/>
          <w:noProof/>
          <w:color w:val="auto"/>
          <w:sz w:val="22"/>
          <w:szCs w:val="22"/>
        </w:rPr>
      </w:pPr>
      <w:r w:rsidRPr="009C5240">
        <w:rPr>
          <w:sz w:val="18"/>
          <w:szCs w:val="18"/>
        </w:rPr>
        <w:fldChar w:fldCharType="begin"/>
      </w:r>
      <w:r w:rsidRPr="009C5240">
        <w:rPr>
          <w:sz w:val="18"/>
          <w:szCs w:val="18"/>
        </w:rPr>
        <w:instrText xml:space="preserve"> TOC \o "1-2" </w:instrText>
      </w:r>
      <w:r w:rsidRPr="009C5240">
        <w:rPr>
          <w:sz w:val="18"/>
          <w:szCs w:val="18"/>
        </w:rPr>
        <w:fldChar w:fldCharType="separate"/>
      </w:r>
      <w:r w:rsidR="00E74058">
        <w:rPr>
          <w:noProof/>
        </w:rPr>
        <w:t>Table of Contents</w:t>
      </w:r>
      <w:r w:rsidR="00E74058">
        <w:rPr>
          <w:noProof/>
        </w:rPr>
        <w:tab/>
      </w:r>
      <w:r w:rsidR="00E74058">
        <w:rPr>
          <w:noProof/>
        </w:rPr>
        <w:fldChar w:fldCharType="begin"/>
      </w:r>
      <w:r w:rsidR="00E74058">
        <w:rPr>
          <w:noProof/>
        </w:rPr>
        <w:instrText xml:space="preserve"> PAGEREF _Toc422315369 \h </w:instrText>
      </w:r>
      <w:r w:rsidR="00E74058">
        <w:rPr>
          <w:noProof/>
        </w:rPr>
      </w:r>
      <w:r w:rsidR="00E74058">
        <w:rPr>
          <w:noProof/>
        </w:rPr>
        <w:fldChar w:fldCharType="separate"/>
      </w:r>
      <w:r w:rsidR="00E74058">
        <w:rPr>
          <w:noProof/>
        </w:rPr>
        <w:t>2</w:t>
      </w:r>
      <w:r w:rsidR="00E74058">
        <w:rPr>
          <w:noProof/>
        </w:rPr>
        <w:fldChar w:fldCharType="end"/>
      </w:r>
    </w:p>
    <w:p w14:paraId="3D0EAEB6" w14:textId="77777777" w:rsidR="00E74058" w:rsidRDefault="00E74058">
      <w:pPr>
        <w:pStyle w:val="TOC1"/>
        <w:rPr>
          <w:rFonts w:asciiTheme="minorHAnsi" w:eastAsiaTheme="minorEastAsia" w:hAnsiTheme="minorHAnsi" w:cstheme="minorBidi"/>
          <w:b w:val="0"/>
          <w:noProof/>
          <w:color w:val="auto"/>
          <w:sz w:val="22"/>
          <w:szCs w:val="22"/>
        </w:rPr>
      </w:pPr>
      <w:r>
        <w:rPr>
          <w:noProof/>
        </w:rPr>
        <w:t>General</w:t>
      </w:r>
      <w:r>
        <w:rPr>
          <w:noProof/>
        </w:rPr>
        <w:tab/>
      </w:r>
      <w:r>
        <w:rPr>
          <w:noProof/>
        </w:rPr>
        <w:fldChar w:fldCharType="begin"/>
      </w:r>
      <w:r>
        <w:rPr>
          <w:noProof/>
        </w:rPr>
        <w:instrText xml:space="preserve"> PAGEREF _Toc422315370 \h </w:instrText>
      </w:r>
      <w:r>
        <w:rPr>
          <w:noProof/>
        </w:rPr>
      </w:r>
      <w:r>
        <w:rPr>
          <w:noProof/>
        </w:rPr>
        <w:fldChar w:fldCharType="separate"/>
      </w:r>
      <w:r>
        <w:rPr>
          <w:noProof/>
        </w:rPr>
        <w:t>3</w:t>
      </w:r>
      <w:r>
        <w:rPr>
          <w:noProof/>
        </w:rPr>
        <w:fldChar w:fldCharType="end"/>
      </w:r>
    </w:p>
    <w:p w14:paraId="77515B46" w14:textId="77777777" w:rsidR="00E74058" w:rsidRDefault="00E74058">
      <w:pPr>
        <w:pStyle w:val="TOC2"/>
        <w:rPr>
          <w:rFonts w:asciiTheme="minorHAnsi" w:eastAsiaTheme="minorEastAsia" w:hAnsiTheme="minorHAnsi" w:cstheme="minorBidi"/>
          <w:color w:val="auto"/>
          <w:sz w:val="22"/>
        </w:rPr>
      </w:pPr>
      <w:r>
        <w:t>Who is CaféX Communications?</w:t>
      </w:r>
      <w:r>
        <w:tab/>
      </w:r>
      <w:r>
        <w:fldChar w:fldCharType="begin"/>
      </w:r>
      <w:r>
        <w:instrText xml:space="preserve"> PAGEREF _Toc422315371 \h </w:instrText>
      </w:r>
      <w:r>
        <w:fldChar w:fldCharType="separate"/>
      </w:r>
      <w:r>
        <w:t>3</w:t>
      </w:r>
      <w:r>
        <w:fldChar w:fldCharType="end"/>
      </w:r>
    </w:p>
    <w:p w14:paraId="0727807F" w14:textId="77777777" w:rsidR="00E74058" w:rsidRDefault="00E74058">
      <w:pPr>
        <w:pStyle w:val="TOC2"/>
        <w:rPr>
          <w:rFonts w:asciiTheme="minorHAnsi" w:eastAsiaTheme="minorEastAsia" w:hAnsiTheme="minorHAnsi" w:cstheme="minorBidi"/>
          <w:color w:val="auto"/>
          <w:sz w:val="22"/>
        </w:rPr>
      </w:pPr>
      <w:r>
        <w:t>What is Live Assist®?</w:t>
      </w:r>
      <w:r>
        <w:tab/>
      </w:r>
      <w:r>
        <w:fldChar w:fldCharType="begin"/>
      </w:r>
      <w:r>
        <w:instrText xml:space="preserve"> PAGEREF _Toc422315372 \h </w:instrText>
      </w:r>
      <w:r>
        <w:fldChar w:fldCharType="separate"/>
      </w:r>
      <w:r>
        <w:t>3</w:t>
      </w:r>
      <w:r>
        <w:fldChar w:fldCharType="end"/>
      </w:r>
    </w:p>
    <w:p w14:paraId="1179498D" w14:textId="77777777" w:rsidR="00E74058" w:rsidRDefault="00E74058">
      <w:pPr>
        <w:pStyle w:val="TOC2"/>
        <w:rPr>
          <w:rFonts w:asciiTheme="minorHAnsi" w:eastAsiaTheme="minorEastAsia" w:hAnsiTheme="minorHAnsi" w:cstheme="minorBidi"/>
          <w:color w:val="auto"/>
          <w:sz w:val="22"/>
        </w:rPr>
      </w:pPr>
      <w:r>
        <w:t>Does CaféX support web chat &amp; mobile chat?</w:t>
      </w:r>
      <w:r>
        <w:tab/>
      </w:r>
      <w:r>
        <w:fldChar w:fldCharType="begin"/>
      </w:r>
      <w:r>
        <w:instrText xml:space="preserve"> PAGEREF _Toc422315373 \h </w:instrText>
      </w:r>
      <w:r>
        <w:fldChar w:fldCharType="separate"/>
      </w:r>
      <w:r>
        <w:t>3</w:t>
      </w:r>
      <w:r>
        <w:fldChar w:fldCharType="end"/>
      </w:r>
    </w:p>
    <w:p w14:paraId="75076FA6" w14:textId="77777777" w:rsidR="00E74058" w:rsidRDefault="00E74058">
      <w:pPr>
        <w:pStyle w:val="TOC1"/>
        <w:rPr>
          <w:rFonts w:asciiTheme="minorHAnsi" w:eastAsiaTheme="minorEastAsia" w:hAnsiTheme="minorHAnsi" w:cstheme="minorBidi"/>
          <w:b w:val="0"/>
          <w:noProof/>
          <w:color w:val="auto"/>
          <w:sz w:val="22"/>
          <w:szCs w:val="22"/>
        </w:rPr>
      </w:pPr>
      <w:r>
        <w:rPr>
          <w:noProof/>
        </w:rPr>
        <w:t>Fusion Live Assist</w:t>
      </w:r>
      <w:r>
        <w:rPr>
          <w:noProof/>
        </w:rPr>
        <w:tab/>
      </w:r>
      <w:r>
        <w:rPr>
          <w:noProof/>
        </w:rPr>
        <w:fldChar w:fldCharType="begin"/>
      </w:r>
      <w:r>
        <w:rPr>
          <w:noProof/>
        </w:rPr>
        <w:instrText xml:space="preserve"> PAGEREF _Toc422315374 \h </w:instrText>
      </w:r>
      <w:r>
        <w:rPr>
          <w:noProof/>
        </w:rPr>
      </w:r>
      <w:r>
        <w:rPr>
          <w:noProof/>
        </w:rPr>
        <w:fldChar w:fldCharType="separate"/>
      </w:r>
      <w:r>
        <w:rPr>
          <w:noProof/>
        </w:rPr>
        <w:t>3</w:t>
      </w:r>
      <w:r>
        <w:rPr>
          <w:noProof/>
        </w:rPr>
        <w:fldChar w:fldCharType="end"/>
      </w:r>
    </w:p>
    <w:p w14:paraId="395333CF" w14:textId="77777777" w:rsidR="00E74058" w:rsidRDefault="00E74058">
      <w:pPr>
        <w:pStyle w:val="TOC2"/>
        <w:rPr>
          <w:rFonts w:asciiTheme="minorHAnsi" w:eastAsiaTheme="minorEastAsia" w:hAnsiTheme="minorHAnsi" w:cstheme="minorBidi"/>
          <w:color w:val="auto"/>
          <w:sz w:val="22"/>
        </w:rPr>
      </w:pPr>
      <w:r>
        <w:t>How does Live Assist compare to Amazon Mayday?</w:t>
      </w:r>
      <w:r>
        <w:tab/>
      </w:r>
      <w:r>
        <w:fldChar w:fldCharType="begin"/>
      </w:r>
      <w:r>
        <w:instrText xml:space="preserve"> PAGEREF _Toc422315375 \h </w:instrText>
      </w:r>
      <w:r>
        <w:fldChar w:fldCharType="separate"/>
      </w:r>
      <w:r>
        <w:t>3</w:t>
      </w:r>
      <w:r>
        <w:fldChar w:fldCharType="end"/>
      </w:r>
    </w:p>
    <w:p w14:paraId="47F75375" w14:textId="77777777" w:rsidR="00E74058" w:rsidRDefault="00E74058">
      <w:pPr>
        <w:pStyle w:val="TOC2"/>
        <w:rPr>
          <w:rFonts w:asciiTheme="minorHAnsi" w:eastAsiaTheme="minorEastAsia" w:hAnsiTheme="minorHAnsi" w:cstheme="minorBidi"/>
          <w:color w:val="auto"/>
          <w:sz w:val="22"/>
        </w:rPr>
      </w:pPr>
      <w:r>
        <w:t>How does Live Assist co-browsing function work?</w:t>
      </w:r>
      <w:r>
        <w:tab/>
      </w:r>
      <w:r>
        <w:fldChar w:fldCharType="begin"/>
      </w:r>
      <w:r>
        <w:instrText xml:space="preserve"> PAGEREF _Toc422315376 \h </w:instrText>
      </w:r>
      <w:r>
        <w:fldChar w:fldCharType="separate"/>
      </w:r>
      <w:r>
        <w:t>4</w:t>
      </w:r>
      <w:r>
        <w:fldChar w:fldCharType="end"/>
      </w:r>
    </w:p>
    <w:p w14:paraId="76497F60" w14:textId="77777777" w:rsidR="00E74058" w:rsidRDefault="00E74058">
      <w:pPr>
        <w:pStyle w:val="TOC1"/>
        <w:rPr>
          <w:rFonts w:asciiTheme="minorHAnsi" w:eastAsiaTheme="minorEastAsia" w:hAnsiTheme="minorHAnsi" w:cstheme="minorBidi"/>
          <w:b w:val="0"/>
          <w:noProof/>
          <w:color w:val="auto"/>
          <w:sz w:val="22"/>
          <w:szCs w:val="22"/>
        </w:rPr>
      </w:pPr>
      <w:r>
        <w:rPr>
          <w:noProof/>
        </w:rPr>
        <w:t>WebRTC</w:t>
      </w:r>
      <w:r>
        <w:rPr>
          <w:noProof/>
        </w:rPr>
        <w:tab/>
      </w:r>
      <w:r>
        <w:rPr>
          <w:noProof/>
        </w:rPr>
        <w:fldChar w:fldCharType="begin"/>
      </w:r>
      <w:r>
        <w:rPr>
          <w:noProof/>
        </w:rPr>
        <w:instrText xml:space="preserve"> PAGEREF _Toc422315377 \h </w:instrText>
      </w:r>
      <w:r>
        <w:rPr>
          <w:noProof/>
        </w:rPr>
      </w:r>
      <w:r>
        <w:rPr>
          <w:noProof/>
        </w:rPr>
        <w:fldChar w:fldCharType="separate"/>
      </w:r>
      <w:r>
        <w:rPr>
          <w:noProof/>
        </w:rPr>
        <w:t>4</w:t>
      </w:r>
      <w:r>
        <w:rPr>
          <w:noProof/>
        </w:rPr>
        <w:fldChar w:fldCharType="end"/>
      </w:r>
    </w:p>
    <w:p w14:paraId="7CA877D6" w14:textId="77777777" w:rsidR="00E74058" w:rsidRDefault="00E74058">
      <w:pPr>
        <w:pStyle w:val="TOC2"/>
        <w:rPr>
          <w:rFonts w:asciiTheme="minorHAnsi" w:eastAsiaTheme="minorEastAsia" w:hAnsiTheme="minorHAnsi" w:cstheme="minorBidi"/>
          <w:color w:val="auto"/>
          <w:sz w:val="22"/>
        </w:rPr>
      </w:pPr>
      <w:r>
        <w:t>What is WebRTC?</w:t>
      </w:r>
      <w:r>
        <w:tab/>
      </w:r>
      <w:r>
        <w:fldChar w:fldCharType="begin"/>
      </w:r>
      <w:r>
        <w:instrText xml:space="preserve"> PAGEREF _Toc422315378 \h </w:instrText>
      </w:r>
      <w:r>
        <w:fldChar w:fldCharType="separate"/>
      </w:r>
      <w:r>
        <w:t>4</w:t>
      </w:r>
      <w:r>
        <w:fldChar w:fldCharType="end"/>
      </w:r>
    </w:p>
    <w:p w14:paraId="660A5795" w14:textId="77777777" w:rsidR="00E74058" w:rsidRDefault="00E74058">
      <w:pPr>
        <w:pStyle w:val="TOC2"/>
        <w:rPr>
          <w:rFonts w:asciiTheme="minorHAnsi" w:eastAsiaTheme="minorEastAsia" w:hAnsiTheme="minorHAnsi" w:cstheme="minorBidi"/>
          <w:color w:val="auto"/>
          <w:sz w:val="22"/>
        </w:rPr>
      </w:pPr>
      <w:r>
        <w:t xml:space="preserve">Does </w:t>
      </w:r>
      <w:r w:rsidRPr="00D92129">
        <w:rPr>
          <w:iCs/>
        </w:rPr>
        <w:t>WebRTC</w:t>
      </w:r>
      <w:r>
        <w:t xml:space="preserve"> work in mobile apps</w:t>
      </w:r>
      <w:r w:rsidRPr="00D92129">
        <w:rPr>
          <w:i/>
        </w:rPr>
        <w:t>?</w:t>
      </w:r>
      <w:r>
        <w:tab/>
      </w:r>
      <w:r>
        <w:fldChar w:fldCharType="begin"/>
      </w:r>
      <w:r>
        <w:instrText xml:space="preserve"> PAGEREF _Toc422315379 \h </w:instrText>
      </w:r>
      <w:r>
        <w:fldChar w:fldCharType="separate"/>
      </w:r>
      <w:r>
        <w:t>5</w:t>
      </w:r>
      <w:r>
        <w:fldChar w:fldCharType="end"/>
      </w:r>
    </w:p>
    <w:p w14:paraId="35CEDF4C" w14:textId="77777777" w:rsidR="00E74058" w:rsidRDefault="00E74058">
      <w:pPr>
        <w:pStyle w:val="TOC2"/>
        <w:rPr>
          <w:rFonts w:asciiTheme="minorHAnsi" w:eastAsiaTheme="minorEastAsia" w:hAnsiTheme="minorHAnsi" w:cstheme="minorBidi"/>
          <w:color w:val="auto"/>
          <w:sz w:val="22"/>
        </w:rPr>
      </w:pPr>
      <w:r>
        <w:t>Who uses WebRTC today?</w:t>
      </w:r>
      <w:r>
        <w:tab/>
      </w:r>
      <w:r>
        <w:fldChar w:fldCharType="begin"/>
      </w:r>
      <w:r>
        <w:instrText xml:space="preserve"> PAGEREF _Toc422315380 \h </w:instrText>
      </w:r>
      <w:r>
        <w:fldChar w:fldCharType="separate"/>
      </w:r>
      <w:r>
        <w:t>5</w:t>
      </w:r>
      <w:r>
        <w:fldChar w:fldCharType="end"/>
      </w:r>
    </w:p>
    <w:p w14:paraId="5C593D3A" w14:textId="77777777" w:rsidR="00E74058" w:rsidRDefault="00E74058">
      <w:pPr>
        <w:pStyle w:val="TOC1"/>
        <w:rPr>
          <w:rFonts w:asciiTheme="minorHAnsi" w:eastAsiaTheme="minorEastAsia" w:hAnsiTheme="minorHAnsi" w:cstheme="minorBidi"/>
          <w:b w:val="0"/>
          <w:noProof/>
          <w:color w:val="auto"/>
          <w:sz w:val="22"/>
          <w:szCs w:val="22"/>
        </w:rPr>
      </w:pPr>
      <w:r>
        <w:rPr>
          <w:noProof/>
        </w:rPr>
        <w:t>Browser support</w:t>
      </w:r>
      <w:r>
        <w:rPr>
          <w:noProof/>
        </w:rPr>
        <w:tab/>
      </w:r>
      <w:r>
        <w:rPr>
          <w:noProof/>
        </w:rPr>
        <w:fldChar w:fldCharType="begin"/>
      </w:r>
      <w:r>
        <w:rPr>
          <w:noProof/>
        </w:rPr>
        <w:instrText xml:space="preserve"> PAGEREF _Toc422315381 \h </w:instrText>
      </w:r>
      <w:r>
        <w:rPr>
          <w:noProof/>
        </w:rPr>
      </w:r>
      <w:r>
        <w:rPr>
          <w:noProof/>
        </w:rPr>
        <w:fldChar w:fldCharType="separate"/>
      </w:r>
      <w:r>
        <w:rPr>
          <w:noProof/>
        </w:rPr>
        <w:t>5</w:t>
      </w:r>
      <w:r>
        <w:rPr>
          <w:noProof/>
        </w:rPr>
        <w:fldChar w:fldCharType="end"/>
      </w:r>
    </w:p>
    <w:p w14:paraId="668EB302" w14:textId="77777777" w:rsidR="00E74058" w:rsidRDefault="00E74058">
      <w:pPr>
        <w:pStyle w:val="TOC2"/>
        <w:rPr>
          <w:rFonts w:asciiTheme="minorHAnsi" w:eastAsiaTheme="minorEastAsia" w:hAnsiTheme="minorHAnsi" w:cstheme="minorBidi"/>
          <w:color w:val="auto"/>
          <w:sz w:val="22"/>
        </w:rPr>
      </w:pPr>
      <w:r>
        <w:t>What browsers does CaféX support without plugin?</w:t>
      </w:r>
      <w:r>
        <w:tab/>
      </w:r>
      <w:r>
        <w:fldChar w:fldCharType="begin"/>
      </w:r>
      <w:r>
        <w:instrText xml:space="preserve"> PAGEREF _Toc422315382 \h </w:instrText>
      </w:r>
      <w:r>
        <w:fldChar w:fldCharType="separate"/>
      </w:r>
      <w:r>
        <w:t>5</w:t>
      </w:r>
      <w:r>
        <w:fldChar w:fldCharType="end"/>
      </w:r>
    </w:p>
    <w:p w14:paraId="0B7644DF" w14:textId="77777777" w:rsidR="00E74058" w:rsidRDefault="00E74058">
      <w:pPr>
        <w:pStyle w:val="TOC2"/>
        <w:rPr>
          <w:rFonts w:asciiTheme="minorHAnsi" w:eastAsiaTheme="minorEastAsia" w:hAnsiTheme="minorHAnsi" w:cstheme="minorBidi"/>
          <w:color w:val="auto"/>
          <w:sz w:val="22"/>
        </w:rPr>
      </w:pPr>
      <w:r>
        <w:t>How does CaféX support Internet Explorer &amp; Apple Safari today?</w:t>
      </w:r>
      <w:r>
        <w:tab/>
      </w:r>
      <w:r>
        <w:fldChar w:fldCharType="begin"/>
      </w:r>
      <w:r>
        <w:instrText xml:space="preserve"> PAGEREF _Toc422315383 \h </w:instrText>
      </w:r>
      <w:r>
        <w:fldChar w:fldCharType="separate"/>
      </w:r>
      <w:r>
        <w:t>5</w:t>
      </w:r>
      <w:r>
        <w:fldChar w:fldCharType="end"/>
      </w:r>
    </w:p>
    <w:p w14:paraId="533CDD20" w14:textId="77777777" w:rsidR="00E74058" w:rsidRDefault="00E74058">
      <w:pPr>
        <w:pStyle w:val="TOC2"/>
        <w:rPr>
          <w:rFonts w:asciiTheme="minorHAnsi" w:eastAsiaTheme="minorEastAsia" w:hAnsiTheme="minorHAnsi" w:cstheme="minorBidi"/>
          <w:color w:val="auto"/>
          <w:sz w:val="22"/>
        </w:rPr>
      </w:pPr>
      <w:r>
        <w:t>Are plugins really going away?</w:t>
      </w:r>
      <w:r>
        <w:tab/>
      </w:r>
      <w:r>
        <w:fldChar w:fldCharType="begin"/>
      </w:r>
      <w:r>
        <w:instrText xml:space="preserve"> PAGEREF _Toc422315384 \h </w:instrText>
      </w:r>
      <w:r>
        <w:fldChar w:fldCharType="separate"/>
      </w:r>
      <w:r>
        <w:t>6</w:t>
      </w:r>
      <w:r>
        <w:fldChar w:fldCharType="end"/>
      </w:r>
    </w:p>
    <w:p w14:paraId="60FC04B7" w14:textId="77777777" w:rsidR="00E74058" w:rsidRDefault="00E74058">
      <w:pPr>
        <w:pStyle w:val="TOC2"/>
        <w:rPr>
          <w:rFonts w:asciiTheme="minorHAnsi" w:eastAsiaTheme="minorEastAsia" w:hAnsiTheme="minorHAnsi" w:cstheme="minorBidi"/>
          <w:color w:val="auto"/>
          <w:sz w:val="22"/>
        </w:rPr>
      </w:pPr>
      <w:r>
        <w:t>What platforms does CaféX support for native mobile apps?</w:t>
      </w:r>
      <w:r>
        <w:tab/>
      </w:r>
      <w:r>
        <w:fldChar w:fldCharType="begin"/>
      </w:r>
      <w:r>
        <w:instrText xml:space="preserve"> PAGEREF _Toc422315385 \h </w:instrText>
      </w:r>
      <w:r>
        <w:fldChar w:fldCharType="separate"/>
      </w:r>
      <w:r>
        <w:t>6</w:t>
      </w:r>
      <w:r>
        <w:fldChar w:fldCharType="end"/>
      </w:r>
    </w:p>
    <w:p w14:paraId="3F4DD67E" w14:textId="77777777" w:rsidR="00E74058" w:rsidRDefault="00E74058">
      <w:pPr>
        <w:pStyle w:val="TOC1"/>
        <w:rPr>
          <w:rFonts w:asciiTheme="minorHAnsi" w:eastAsiaTheme="minorEastAsia" w:hAnsiTheme="minorHAnsi" w:cstheme="minorBidi"/>
          <w:b w:val="0"/>
          <w:noProof/>
          <w:color w:val="auto"/>
          <w:sz w:val="22"/>
          <w:szCs w:val="22"/>
        </w:rPr>
      </w:pPr>
      <w:r>
        <w:rPr>
          <w:noProof/>
        </w:rPr>
        <w:t>Video &amp; Audio</w:t>
      </w:r>
      <w:r>
        <w:rPr>
          <w:noProof/>
        </w:rPr>
        <w:tab/>
      </w:r>
      <w:r>
        <w:rPr>
          <w:noProof/>
        </w:rPr>
        <w:fldChar w:fldCharType="begin"/>
      </w:r>
      <w:r>
        <w:rPr>
          <w:noProof/>
        </w:rPr>
        <w:instrText xml:space="preserve"> PAGEREF _Toc422315386 \h </w:instrText>
      </w:r>
      <w:r>
        <w:rPr>
          <w:noProof/>
        </w:rPr>
      </w:r>
      <w:r>
        <w:rPr>
          <w:noProof/>
        </w:rPr>
        <w:fldChar w:fldCharType="separate"/>
      </w:r>
      <w:r>
        <w:rPr>
          <w:noProof/>
        </w:rPr>
        <w:t>6</w:t>
      </w:r>
      <w:r>
        <w:rPr>
          <w:noProof/>
        </w:rPr>
        <w:fldChar w:fldCharType="end"/>
      </w:r>
    </w:p>
    <w:p w14:paraId="282A7CD6" w14:textId="77777777" w:rsidR="00E74058" w:rsidRDefault="00E74058">
      <w:pPr>
        <w:pStyle w:val="TOC2"/>
        <w:rPr>
          <w:rFonts w:asciiTheme="minorHAnsi" w:eastAsiaTheme="minorEastAsia" w:hAnsiTheme="minorHAnsi" w:cstheme="minorBidi"/>
          <w:color w:val="auto"/>
          <w:sz w:val="22"/>
        </w:rPr>
      </w:pPr>
      <w:r>
        <w:t>What is H.264 &amp; VP8 video?</w:t>
      </w:r>
      <w:r>
        <w:tab/>
      </w:r>
      <w:r>
        <w:fldChar w:fldCharType="begin"/>
      </w:r>
      <w:r>
        <w:instrText xml:space="preserve"> PAGEREF _Toc422315387 \h </w:instrText>
      </w:r>
      <w:r>
        <w:fldChar w:fldCharType="separate"/>
      </w:r>
      <w:r>
        <w:t>6</w:t>
      </w:r>
      <w:r>
        <w:fldChar w:fldCharType="end"/>
      </w:r>
    </w:p>
    <w:p w14:paraId="0103E826" w14:textId="77777777" w:rsidR="00E74058" w:rsidRDefault="00E74058">
      <w:pPr>
        <w:pStyle w:val="TOC2"/>
        <w:rPr>
          <w:rFonts w:asciiTheme="minorHAnsi" w:eastAsiaTheme="minorEastAsia" w:hAnsiTheme="minorHAnsi" w:cstheme="minorBidi"/>
          <w:color w:val="auto"/>
          <w:sz w:val="22"/>
        </w:rPr>
      </w:pPr>
      <w:r>
        <w:t>Does Mozilla Firefox support both VP8 &amp; H.264?</w:t>
      </w:r>
      <w:r>
        <w:tab/>
      </w:r>
      <w:r>
        <w:fldChar w:fldCharType="begin"/>
      </w:r>
      <w:r>
        <w:instrText xml:space="preserve"> PAGEREF _Toc422315388 \h </w:instrText>
      </w:r>
      <w:r>
        <w:fldChar w:fldCharType="separate"/>
      </w:r>
      <w:r>
        <w:t>7</w:t>
      </w:r>
      <w:r>
        <w:fldChar w:fldCharType="end"/>
      </w:r>
    </w:p>
    <w:p w14:paraId="0DEDBB72" w14:textId="77777777" w:rsidR="00E74058" w:rsidRDefault="00E74058">
      <w:pPr>
        <w:pStyle w:val="TOC2"/>
        <w:rPr>
          <w:rFonts w:asciiTheme="minorHAnsi" w:eastAsiaTheme="minorEastAsia" w:hAnsiTheme="minorHAnsi" w:cstheme="minorBidi"/>
          <w:color w:val="auto"/>
          <w:sz w:val="22"/>
        </w:rPr>
      </w:pPr>
      <w:r>
        <w:t>How does CaféX minimize transcoding?</w:t>
      </w:r>
      <w:r>
        <w:tab/>
      </w:r>
      <w:r>
        <w:fldChar w:fldCharType="begin"/>
      </w:r>
      <w:r>
        <w:instrText xml:space="preserve"> PAGEREF _Toc422315389 \h </w:instrText>
      </w:r>
      <w:r>
        <w:fldChar w:fldCharType="separate"/>
      </w:r>
      <w:r>
        <w:t>7</w:t>
      </w:r>
      <w:r>
        <w:fldChar w:fldCharType="end"/>
      </w:r>
    </w:p>
    <w:p w14:paraId="743CBC62" w14:textId="77777777" w:rsidR="00E74058" w:rsidRDefault="00E74058">
      <w:pPr>
        <w:pStyle w:val="TOC2"/>
        <w:rPr>
          <w:rFonts w:asciiTheme="minorHAnsi" w:eastAsiaTheme="minorEastAsia" w:hAnsiTheme="minorHAnsi" w:cstheme="minorBidi"/>
          <w:color w:val="auto"/>
          <w:sz w:val="22"/>
        </w:rPr>
      </w:pPr>
      <w:r>
        <w:t>Can CaféX handle transcoding when needed?</w:t>
      </w:r>
      <w:r>
        <w:tab/>
      </w:r>
      <w:r>
        <w:fldChar w:fldCharType="begin"/>
      </w:r>
      <w:r>
        <w:instrText xml:space="preserve"> PAGEREF _Toc422315390 \h </w:instrText>
      </w:r>
      <w:r>
        <w:fldChar w:fldCharType="separate"/>
      </w:r>
      <w:r>
        <w:t>7</w:t>
      </w:r>
      <w:r>
        <w:fldChar w:fldCharType="end"/>
      </w:r>
    </w:p>
    <w:p w14:paraId="5913FB3E" w14:textId="77777777" w:rsidR="00E74058" w:rsidRDefault="00E74058">
      <w:pPr>
        <w:pStyle w:val="TOC2"/>
        <w:rPr>
          <w:rFonts w:asciiTheme="minorHAnsi" w:eastAsiaTheme="minorEastAsia" w:hAnsiTheme="minorHAnsi" w:cstheme="minorBidi"/>
          <w:color w:val="auto"/>
          <w:sz w:val="22"/>
        </w:rPr>
      </w:pPr>
      <w:r>
        <w:t>How does CaféX improve audio &amp; video quality over the Internet?</w:t>
      </w:r>
      <w:r>
        <w:tab/>
      </w:r>
      <w:r>
        <w:fldChar w:fldCharType="begin"/>
      </w:r>
      <w:r>
        <w:instrText xml:space="preserve"> PAGEREF _Toc422315391 \h </w:instrText>
      </w:r>
      <w:r>
        <w:fldChar w:fldCharType="separate"/>
      </w:r>
      <w:r>
        <w:t>7</w:t>
      </w:r>
      <w:r>
        <w:fldChar w:fldCharType="end"/>
      </w:r>
    </w:p>
    <w:p w14:paraId="6E9A5083" w14:textId="77777777" w:rsidR="00E74058" w:rsidRDefault="00E74058">
      <w:pPr>
        <w:pStyle w:val="TOC2"/>
        <w:rPr>
          <w:rFonts w:asciiTheme="minorHAnsi" w:eastAsiaTheme="minorEastAsia" w:hAnsiTheme="minorHAnsi" w:cstheme="minorBidi"/>
          <w:color w:val="auto"/>
          <w:sz w:val="22"/>
        </w:rPr>
      </w:pPr>
      <w:r>
        <w:t>One-way or two-way video?</w:t>
      </w:r>
      <w:r>
        <w:tab/>
      </w:r>
      <w:r>
        <w:fldChar w:fldCharType="begin"/>
      </w:r>
      <w:r>
        <w:instrText xml:space="preserve"> PAGEREF _Toc422315392 \h </w:instrText>
      </w:r>
      <w:r>
        <w:fldChar w:fldCharType="separate"/>
      </w:r>
      <w:r>
        <w:t>8</w:t>
      </w:r>
      <w:r>
        <w:fldChar w:fldCharType="end"/>
      </w:r>
    </w:p>
    <w:p w14:paraId="310FAD5F" w14:textId="77777777" w:rsidR="00E74058" w:rsidRDefault="00E74058">
      <w:pPr>
        <w:pStyle w:val="TOC2"/>
        <w:rPr>
          <w:rFonts w:asciiTheme="minorHAnsi" w:eastAsiaTheme="minorEastAsia" w:hAnsiTheme="minorHAnsi" w:cstheme="minorBidi"/>
          <w:color w:val="auto"/>
          <w:sz w:val="22"/>
        </w:rPr>
      </w:pPr>
      <w:r>
        <w:t>What video resolution is commonplace in video conferencing?</w:t>
      </w:r>
      <w:r>
        <w:tab/>
      </w:r>
      <w:r>
        <w:fldChar w:fldCharType="begin"/>
      </w:r>
      <w:r>
        <w:instrText xml:space="preserve"> PAGEREF _Toc422315393 \h </w:instrText>
      </w:r>
      <w:r>
        <w:fldChar w:fldCharType="separate"/>
      </w:r>
      <w:r>
        <w:t>8</w:t>
      </w:r>
      <w:r>
        <w:fldChar w:fldCharType="end"/>
      </w:r>
    </w:p>
    <w:p w14:paraId="417AF20C" w14:textId="77777777" w:rsidR="00E74058" w:rsidRDefault="00E74058">
      <w:pPr>
        <w:pStyle w:val="TOC1"/>
        <w:rPr>
          <w:rFonts w:asciiTheme="minorHAnsi" w:eastAsiaTheme="minorEastAsia" w:hAnsiTheme="minorHAnsi" w:cstheme="minorBidi"/>
          <w:b w:val="0"/>
          <w:noProof/>
          <w:color w:val="auto"/>
          <w:sz w:val="22"/>
          <w:szCs w:val="22"/>
        </w:rPr>
      </w:pPr>
      <w:r>
        <w:rPr>
          <w:noProof/>
        </w:rPr>
        <w:t>Developer Integration</w:t>
      </w:r>
      <w:r>
        <w:rPr>
          <w:noProof/>
        </w:rPr>
        <w:tab/>
      </w:r>
      <w:r>
        <w:rPr>
          <w:noProof/>
        </w:rPr>
        <w:fldChar w:fldCharType="begin"/>
      </w:r>
      <w:r>
        <w:rPr>
          <w:noProof/>
        </w:rPr>
        <w:instrText xml:space="preserve"> PAGEREF _Toc422315394 \h </w:instrText>
      </w:r>
      <w:r>
        <w:rPr>
          <w:noProof/>
        </w:rPr>
      </w:r>
      <w:r>
        <w:rPr>
          <w:noProof/>
        </w:rPr>
        <w:fldChar w:fldCharType="separate"/>
      </w:r>
      <w:r>
        <w:rPr>
          <w:noProof/>
        </w:rPr>
        <w:t>10</w:t>
      </w:r>
      <w:r>
        <w:rPr>
          <w:noProof/>
        </w:rPr>
        <w:fldChar w:fldCharType="end"/>
      </w:r>
    </w:p>
    <w:p w14:paraId="24A49CB7" w14:textId="77777777" w:rsidR="00E74058" w:rsidRDefault="00E74058">
      <w:pPr>
        <w:pStyle w:val="TOC2"/>
        <w:rPr>
          <w:rFonts w:asciiTheme="minorHAnsi" w:eastAsiaTheme="minorEastAsia" w:hAnsiTheme="minorHAnsi" w:cstheme="minorBidi"/>
          <w:color w:val="auto"/>
          <w:sz w:val="22"/>
        </w:rPr>
      </w:pPr>
      <w:r>
        <w:t>How many lines of code?</w:t>
      </w:r>
      <w:r>
        <w:tab/>
      </w:r>
      <w:r>
        <w:fldChar w:fldCharType="begin"/>
      </w:r>
      <w:r>
        <w:instrText xml:space="preserve"> PAGEREF _Toc422315395 \h </w:instrText>
      </w:r>
      <w:r>
        <w:fldChar w:fldCharType="separate"/>
      </w:r>
      <w:r>
        <w:t>10</w:t>
      </w:r>
      <w:r>
        <w:fldChar w:fldCharType="end"/>
      </w:r>
    </w:p>
    <w:p w14:paraId="5A1CD09A" w14:textId="77777777" w:rsidR="00E74058" w:rsidRDefault="00E74058">
      <w:pPr>
        <w:pStyle w:val="TOC2"/>
        <w:rPr>
          <w:rFonts w:asciiTheme="minorHAnsi" w:eastAsiaTheme="minorEastAsia" w:hAnsiTheme="minorHAnsi" w:cstheme="minorBidi"/>
          <w:color w:val="auto"/>
          <w:sz w:val="22"/>
        </w:rPr>
      </w:pPr>
      <w:r>
        <w:t>What are the differences between Fusion Client SDK and Live Assist?</w:t>
      </w:r>
      <w:r>
        <w:tab/>
      </w:r>
      <w:r>
        <w:fldChar w:fldCharType="begin"/>
      </w:r>
      <w:r>
        <w:instrText xml:space="preserve"> PAGEREF _Toc422315396 \h </w:instrText>
      </w:r>
      <w:r>
        <w:fldChar w:fldCharType="separate"/>
      </w:r>
      <w:r>
        <w:t>10</w:t>
      </w:r>
      <w:r>
        <w:fldChar w:fldCharType="end"/>
      </w:r>
    </w:p>
    <w:p w14:paraId="1E7B7FA9" w14:textId="77777777" w:rsidR="00E74058" w:rsidRDefault="00E74058">
      <w:pPr>
        <w:pStyle w:val="TOC2"/>
        <w:rPr>
          <w:rFonts w:asciiTheme="minorHAnsi" w:eastAsiaTheme="minorEastAsia" w:hAnsiTheme="minorHAnsi" w:cstheme="minorBidi"/>
          <w:color w:val="auto"/>
          <w:sz w:val="22"/>
        </w:rPr>
      </w:pPr>
      <w:r>
        <w:t>What developer tools do you offer?</w:t>
      </w:r>
      <w:r>
        <w:tab/>
      </w:r>
      <w:r>
        <w:fldChar w:fldCharType="begin"/>
      </w:r>
      <w:r>
        <w:instrText xml:space="preserve"> PAGEREF _Toc422315397 \h </w:instrText>
      </w:r>
      <w:r>
        <w:fldChar w:fldCharType="separate"/>
      </w:r>
      <w:r>
        <w:t>11</w:t>
      </w:r>
      <w:r>
        <w:fldChar w:fldCharType="end"/>
      </w:r>
    </w:p>
    <w:p w14:paraId="02DD3676" w14:textId="77777777" w:rsidR="00E74058" w:rsidRDefault="00E74058">
      <w:pPr>
        <w:pStyle w:val="TOC2"/>
        <w:rPr>
          <w:rFonts w:asciiTheme="minorHAnsi" w:eastAsiaTheme="minorEastAsia" w:hAnsiTheme="minorHAnsi" w:cstheme="minorBidi"/>
          <w:color w:val="auto"/>
          <w:sz w:val="22"/>
        </w:rPr>
      </w:pPr>
      <w:r>
        <w:t>How do developers get support?</w:t>
      </w:r>
      <w:r>
        <w:tab/>
      </w:r>
      <w:r>
        <w:fldChar w:fldCharType="begin"/>
      </w:r>
      <w:r>
        <w:instrText xml:space="preserve"> PAGEREF _Toc422315398 \h </w:instrText>
      </w:r>
      <w:r>
        <w:fldChar w:fldCharType="separate"/>
      </w:r>
      <w:r>
        <w:t>11</w:t>
      </w:r>
      <w:r>
        <w:fldChar w:fldCharType="end"/>
      </w:r>
    </w:p>
    <w:p w14:paraId="7B7F0BF4" w14:textId="77777777" w:rsidR="00E74058" w:rsidRDefault="00E74058">
      <w:pPr>
        <w:pStyle w:val="TOC1"/>
        <w:rPr>
          <w:rFonts w:asciiTheme="minorHAnsi" w:eastAsiaTheme="minorEastAsia" w:hAnsiTheme="minorHAnsi" w:cstheme="minorBidi"/>
          <w:b w:val="0"/>
          <w:noProof/>
          <w:color w:val="auto"/>
          <w:sz w:val="22"/>
          <w:szCs w:val="22"/>
        </w:rPr>
      </w:pPr>
      <w:r>
        <w:rPr>
          <w:noProof/>
        </w:rPr>
        <w:t>Architecture Overview and Technical Details</w:t>
      </w:r>
      <w:r>
        <w:rPr>
          <w:noProof/>
        </w:rPr>
        <w:tab/>
      </w:r>
      <w:r>
        <w:rPr>
          <w:noProof/>
        </w:rPr>
        <w:fldChar w:fldCharType="begin"/>
      </w:r>
      <w:r>
        <w:rPr>
          <w:noProof/>
        </w:rPr>
        <w:instrText xml:space="preserve"> PAGEREF _Toc422315399 \h </w:instrText>
      </w:r>
      <w:r>
        <w:rPr>
          <w:noProof/>
        </w:rPr>
      </w:r>
      <w:r>
        <w:rPr>
          <w:noProof/>
        </w:rPr>
        <w:fldChar w:fldCharType="separate"/>
      </w:r>
      <w:r>
        <w:rPr>
          <w:noProof/>
        </w:rPr>
        <w:t>12</w:t>
      </w:r>
      <w:r>
        <w:rPr>
          <w:noProof/>
        </w:rPr>
        <w:fldChar w:fldCharType="end"/>
      </w:r>
    </w:p>
    <w:p w14:paraId="53FA8D99" w14:textId="77777777" w:rsidR="00E74058" w:rsidRDefault="00E74058">
      <w:pPr>
        <w:pStyle w:val="TOC2"/>
        <w:rPr>
          <w:rFonts w:asciiTheme="minorHAnsi" w:eastAsiaTheme="minorEastAsia" w:hAnsiTheme="minorHAnsi" w:cstheme="minorBidi"/>
          <w:color w:val="auto"/>
          <w:sz w:val="22"/>
        </w:rPr>
      </w:pPr>
      <w:r>
        <w:t>How does Live Assist fit within a Contact Center?</w:t>
      </w:r>
      <w:r>
        <w:tab/>
      </w:r>
      <w:r>
        <w:fldChar w:fldCharType="begin"/>
      </w:r>
      <w:r>
        <w:instrText xml:space="preserve"> PAGEREF _Toc422315400 \h </w:instrText>
      </w:r>
      <w:r>
        <w:fldChar w:fldCharType="separate"/>
      </w:r>
      <w:r>
        <w:t>12</w:t>
      </w:r>
      <w:r>
        <w:fldChar w:fldCharType="end"/>
      </w:r>
    </w:p>
    <w:p w14:paraId="4E16FE06" w14:textId="77777777" w:rsidR="00E74058" w:rsidRDefault="00E74058">
      <w:pPr>
        <w:pStyle w:val="TOC2"/>
        <w:rPr>
          <w:rFonts w:asciiTheme="minorHAnsi" w:eastAsiaTheme="minorEastAsia" w:hAnsiTheme="minorHAnsi" w:cstheme="minorBidi"/>
          <w:color w:val="auto"/>
          <w:sz w:val="22"/>
        </w:rPr>
      </w:pPr>
      <w:r>
        <w:t>Interoperability with Contact Center</w:t>
      </w:r>
      <w:r>
        <w:tab/>
      </w:r>
      <w:r>
        <w:fldChar w:fldCharType="begin"/>
      </w:r>
      <w:r>
        <w:instrText xml:space="preserve"> PAGEREF _Toc422315401 \h </w:instrText>
      </w:r>
      <w:r>
        <w:fldChar w:fldCharType="separate"/>
      </w:r>
      <w:r>
        <w:t>13</w:t>
      </w:r>
      <w:r>
        <w:fldChar w:fldCharType="end"/>
      </w:r>
    </w:p>
    <w:p w14:paraId="631C050B" w14:textId="77777777" w:rsidR="00E74058" w:rsidRDefault="00E74058">
      <w:pPr>
        <w:pStyle w:val="TOC2"/>
        <w:rPr>
          <w:rFonts w:asciiTheme="minorHAnsi" w:eastAsiaTheme="minorEastAsia" w:hAnsiTheme="minorHAnsi" w:cstheme="minorBidi"/>
          <w:color w:val="auto"/>
          <w:sz w:val="22"/>
        </w:rPr>
      </w:pPr>
      <w:r>
        <w:t>What are the typical bandwidths for voice, video &amp; Live Assist?</w:t>
      </w:r>
      <w:r>
        <w:tab/>
      </w:r>
      <w:r>
        <w:fldChar w:fldCharType="begin"/>
      </w:r>
      <w:r>
        <w:instrText xml:space="preserve"> PAGEREF _Toc422315402 \h </w:instrText>
      </w:r>
      <w:r>
        <w:fldChar w:fldCharType="separate"/>
      </w:r>
      <w:r>
        <w:t>13</w:t>
      </w:r>
      <w:r>
        <w:fldChar w:fldCharType="end"/>
      </w:r>
    </w:p>
    <w:p w14:paraId="44FA612B" w14:textId="77777777" w:rsidR="00E74058" w:rsidRDefault="00E74058">
      <w:pPr>
        <w:pStyle w:val="TOC2"/>
        <w:rPr>
          <w:rFonts w:asciiTheme="minorHAnsi" w:eastAsiaTheme="minorEastAsia" w:hAnsiTheme="minorHAnsi" w:cstheme="minorBidi"/>
          <w:color w:val="auto"/>
          <w:sz w:val="22"/>
        </w:rPr>
      </w:pPr>
      <w:r>
        <w:t>What specific ports need to be opened for an Enterprise?</w:t>
      </w:r>
      <w:r>
        <w:tab/>
      </w:r>
      <w:r>
        <w:fldChar w:fldCharType="begin"/>
      </w:r>
      <w:r>
        <w:instrText xml:space="preserve"> PAGEREF _Toc422315403 \h </w:instrText>
      </w:r>
      <w:r>
        <w:fldChar w:fldCharType="separate"/>
      </w:r>
      <w:r>
        <w:t>13</w:t>
      </w:r>
      <w:r>
        <w:fldChar w:fldCharType="end"/>
      </w:r>
    </w:p>
    <w:p w14:paraId="546E9738" w14:textId="77777777" w:rsidR="00E74058" w:rsidRDefault="00E74058">
      <w:pPr>
        <w:pStyle w:val="TOC2"/>
        <w:rPr>
          <w:rFonts w:asciiTheme="minorHAnsi" w:eastAsiaTheme="minorEastAsia" w:hAnsiTheme="minorHAnsi" w:cstheme="minorBidi"/>
          <w:color w:val="auto"/>
          <w:sz w:val="22"/>
        </w:rPr>
      </w:pPr>
      <w:r>
        <w:t>What are the virtual server requirements in terms of vCPU and vDISK?</w:t>
      </w:r>
      <w:r>
        <w:tab/>
      </w:r>
      <w:r>
        <w:fldChar w:fldCharType="begin"/>
      </w:r>
      <w:r>
        <w:instrText xml:space="preserve"> PAGEREF _Toc422315404 \h </w:instrText>
      </w:r>
      <w:r>
        <w:fldChar w:fldCharType="separate"/>
      </w:r>
      <w:r>
        <w:t>14</w:t>
      </w:r>
      <w:r>
        <w:fldChar w:fldCharType="end"/>
      </w:r>
    </w:p>
    <w:p w14:paraId="31AC2F10" w14:textId="77777777" w:rsidR="00E74058" w:rsidRDefault="00E74058">
      <w:pPr>
        <w:pStyle w:val="TOC2"/>
        <w:rPr>
          <w:rFonts w:asciiTheme="minorHAnsi" w:eastAsiaTheme="minorEastAsia" w:hAnsiTheme="minorHAnsi" w:cstheme="minorBidi"/>
          <w:color w:val="auto"/>
          <w:sz w:val="22"/>
        </w:rPr>
      </w:pPr>
      <w:r>
        <w:t>What is the estimated server sizing of each component?</w:t>
      </w:r>
      <w:r>
        <w:tab/>
      </w:r>
      <w:r>
        <w:fldChar w:fldCharType="begin"/>
      </w:r>
      <w:r>
        <w:instrText xml:space="preserve"> PAGEREF _Toc422315405 \h </w:instrText>
      </w:r>
      <w:r>
        <w:fldChar w:fldCharType="separate"/>
      </w:r>
      <w:r>
        <w:t>14</w:t>
      </w:r>
      <w:r>
        <w:fldChar w:fldCharType="end"/>
      </w:r>
    </w:p>
    <w:p w14:paraId="35964BFC" w14:textId="77777777" w:rsidR="00E74058" w:rsidRDefault="00E74058">
      <w:pPr>
        <w:pStyle w:val="TOC2"/>
        <w:rPr>
          <w:rFonts w:asciiTheme="minorHAnsi" w:eastAsiaTheme="minorEastAsia" w:hAnsiTheme="minorHAnsi" w:cstheme="minorBidi"/>
          <w:color w:val="auto"/>
          <w:sz w:val="22"/>
        </w:rPr>
      </w:pPr>
      <w:r>
        <w:t>How do the CaféX server components scale &amp; perform?</w:t>
      </w:r>
      <w:r>
        <w:tab/>
      </w:r>
      <w:r>
        <w:fldChar w:fldCharType="begin"/>
      </w:r>
      <w:r>
        <w:instrText xml:space="preserve"> PAGEREF _Toc422315406 \h </w:instrText>
      </w:r>
      <w:r>
        <w:fldChar w:fldCharType="separate"/>
      </w:r>
      <w:r>
        <w:t>15</w:t>
      </w:r>
      <w:r>
        <w:fldChar w:fldCharType="end"/>
      </w:r>
    </w:p>
    <w:p w14:paraId="4C5A56C5" w14:textId="5CE17144" w:rsidR="008A67D8" w:rsidRPr="0055116E" w:rsidRDefault="00461360" w:rsidP="0089252D">
      <w:pPr>
        <w:pStyle w:val="Heading1"/>
      </w:pPr>
      <w:r w:rsidRPr="009C5240">
        <w:rPr>
          <w:sz w:val="18"/>
          <w:szCs w:val="18"/>
        </w:rPr>
        <w:fldChar w:fldCharType="end"/>
      </w:r>
      <w:r w:rsidR="00311DAD" w:rsidRPr="0055116E">
        <w:rPr>
          <w:sz w:val="20"/>
          <w:szCs w:val="20"/>
        </w:rPr>
        <w:br w:type="page"/>
      </w:r>
      <w:bookmarkStart w:id="2" w:name="_Toc261527607"/>
      <w:bookmarkStart w:id="3" w:name="_Toc422315370"/>
      <w:r w:rsidR="0089252D">
        <w:lastRenderedPageBreak/>
        <w:t>Ge</w:t>
      </w:r>
      <w:r w:rsidR="00501BA0" w:rsidRPr="0055116E">
        <w:t>neral</w:t>
      </w:r>
      <w:bookmarkEnd w:id="2"/>
      <w:bookmarkEnd w:id="3"/>
    </w:p>
    <w:p w14:paraId="39B36E2E" w14:textId="246FA4A3" w:rsidR="00E91402" w:rsidRDefault="00E91402" w:rsidP="00E91402">
      <w:pPr>
        <w:pStyle w:val="Heading2"/>
      </w:pPr>
      <w:bookmarkStart w:id="4" w:name="_Toc261527609"/>
      <w:bookmarkStart w:id="5" w:name="_Toc422315371"/>
      <w:r>
        <w:t>Who is CaféX Communications?</w:t>
      </w:r>
      <w:bookmarkEnd w:id="4"/>
      <w:bookmarkEnd w:id="5"/>
    </w:p>
    <w:p w14:paraId="0E1B3102" w14:textId="77777777" w:rsidR="007865FE" w:rsidRDefault="00E91402" w:rsidP="007865FE">
      <w:pPr>
        <w:spacing w:after="60"/>
        <w:rPr>
          <w:sz w:val="20"/>
          <w:szCs w:val="20"/>
        </w:rPr>
      </w:pPr>
      <w:r w:rsidRPr="0024264D">
        <w:rPr>
          <w:sz w:val="20"/>
          <w:szCs w:val="20"/>
        </w:rPr>
        <w:t xml:space="preserve">CaféX Communications, Inc. provides real-time customer engagement solutions. </w:t>
      </w:r>
      <w:r w:rsidR="0024264D" w:rsidRPr="0024264D">
        <w:rPr>
          <w:sz w:val="20"/>
          <w:szCs w:val="20"/>
        </w:rPr>
        <w:t xml:space="preserve">CaféX, the Enterprise Connect 2014 Best of Show winner, is a leader in collaborative in-app communications and advanced customer care technologies. </w:t>
      </w:r>
    </w:p>
    <w:p w14:paraId="6A3C1EF1" w14:textId="5E617F6B" w:rsidR="007865FE" w:rsidRDefault="007865FE" w:rsidP="007865FE">
      <w:pPr>
        <w:spacing w:after="60"/>
        <w:rPr>
          <w:sz w:val="20"/>
          <w:szCs w:val="20"/>
        </w:rPr>
      </w:pPr>
      <w:r>
        <w:rPr>
          <w:sz w:val="20"/>
          <w:szCs w:val="20"/>
        </w:rPr>
        <w:t xml:space="preserve">With CaféX software </w:t>
      </w:r>
      <w:r w:rsidRPr="00853430">
        <w:rPr>
          <w:sz w:val="20"/>
          <w:szCs w:val="20"/>
        </w:rPr>
        <w:t>developers can del</w:t>
      </w:r>
      <w:r>
        <w:rPr>
          <w:sz w:val="20"/>
          <w:szCs w:val="20"/>
        </w:rPr>
        <w:t xml:space="preserve">iver voice, video and chat in their mobile or web applications. </w:t>
      </w:r>
      <w:r w:rsidRPr="00853430">
        <w:rPr>
          <w:sz w:val="20"/>
          <w:szCs w:val="20"/>
        </w:rPr>
        <w:t xml:space="preserve">Whether placing or receiving calls, </w:t>
      </w:r>
      <w:r>
        <w:rPr>
          <w:sz w:val="20"/>
          <w:szCs w:val="20"/>
        </w:rPr>
        <w:t xml:space="preserve">CaféX supports every major browser (Google Chrome, Internet Explorer, </w:t>
      </w:r>
      <w:r w:rsidRPr="00853430">
        <w:rPr>
          <w:sz w:val="20"/>
          <w:szCs w:val="20"/>
        </w:rPr>
        <w:t xml:space="preserve">Mozilla Firefox </w:t>
      </w:r>
      <w:r>
        <w:rPr>
          <w:sz w:val="20"/>
          <w:szCs w:val="20"/>
        </w:rPr>
        <w:t xml:space="preserve">and Apple Safari) as well as native mobile apps for Apple iOS and Android. </w:t>
      </w:r>
      <w:r w:rsidRPr="00853430">
        <w:rPr>
          <w:sz w:val="20"/>
          <w:szCs w:val="20"/>
        </w:rPr>
        <w:t xml:space="preserve"> With WebRTC at its core, In-app communications are enabled without the need for plugins. Where WebRTC is yet to be supported in IE and Safari, WebRTC plugins are provided.</w:t>
      </w:r>
      <w:r>
        <w:rPr>
          <w:sz w:val="20"/>
          <w:szCs w:val="20"/>
        </w:rPr>
        <w:t xml:space="preserve"> </w:t>
      </w:r>
    </w:p>
    <w:p w14:paraId="10D70D71" w14:textId="3A6AEDBB" w:rsidR="0024264D" w:rsidRPr="0024264D" w:rsidRDefault="0024264D" w:rsidP="007865FE">
      <w:pPr>
        <w:spacing w:after="60"/>
        <w:rPr>
          <w:sz w:val="20"/>
          <w:szCs w:val="20"/>
        </w:rPr>
      </w:pPr>
      <w:r w:rsidRPr="0024264D">
        <w:rPr>
          <w:sz w:val="20"/>
          <w:szCs w:val="20"/>
        </w:rPr>
        <w:t xml:space="preserve">As of </w:t>
      </w:r>
      <w:r w:rsidR="007865FE">
        <w:rPr>
          <w:sz w:val="20"/>
          <w:szCs w:val="20"/>
        </w:rPr>
        <w:t>April 2015</w:t>
      </w:r>
      <w:r w:rsidRPr="0024264D">
        <w:rPr>
          <w:sz w:val="20"/>
          <w:szCs w:val="20"/>
        </w:rPr>
        <w:t xml:space="preserve">, CaféX has </w:t>
      </w:r>
      <w:r>
        <w:rPr>
          <w:sz w:val="20"/>
          <w:szCs w:val="20"/>
        </w:rPr>
        <w:t>approx.</w:t>
      </w:r>
      <w:r w:rsidRPr="0024264D">
        <w:rPr>
          <w:sz w:val="20"/>
          <w:szCs w:val="20"/>
        </w:rPr>
        <w:t xml:space="preserve"> </w:t>
      </w:r>
      <w:r w:rsidR="00354043">
        <w:rPr>
          <w:sz w:val="20"/>
          <w:szCs w:val="20"/>
        </w:rPr>
        <w:t>70</w:t>
      </w:r>
      <w:r w:rsidRPr="0024264D">
        <w:rPr>
          <w:sz w:val="20"/>
          <w:szCs w:val="20"/>
        </w:rPr>
        <w:t xml:space="preserve"> employee</w:t>
      </w:r>
      <w:r w:rsidR="00E6237C">
        <w:rPr>
          <w:sz w:val="20"/>
          <w:szCs w:val="20"/>
        </w:rPr>
        <w:t xml:space="preserve">s with offices in New York, NY and </w:t>
      </w:r>
      <w:r w:rsidRPr="0024264D">
        <w:rPr>
          <w:sz w:val="20"/>
          <w:szCs w:val="20"/>
        </w:rPr>
        <w:t xml:space="preserve">Boston, MA </w:t>
      </w:r>
      <w:r w:rsidR="00E6237C">
        <w:rPr>
          <w:sz w:val="20"/>
          <w:szCs w:val="20"/>
        </w:rPr>
        <w:t xml:space="preserve">as well as a development center in Cardiff, </w:t>
      </w:r>
      <w:r w:rsidRPr="0024264D">
        <w:rPr>
          <w:sz w:val="20"/>
          <w:szCs w:val="20"/>
        </w:rPr>
        <w:t>Wales</w:t>
      </w:r>
      <w:r w:rsidR="00E6237C">
        <w:rPr>
          <w:sz w:val="20"/>
          <w:szCs w:val="20"/>
        </w:rPr>
        <w:t xml:space="preserve"> UK</w:t>
      </w:r>
      <w:r w:rsidRPr="0024264D">
        <w:rPr>
          <w:sz w:val="20"/>
          <w:szCs w:val="20"/>
        </w:rPr>
        <w:t>. Café</w:t>
      </w:r>
      <w:r>
        <w:rPr>
          <w:sz w:val="20"/>
          <w:szCs w:val="20"/>
        </w:rPr>
        <w:t xml:space="preserve">X </w:t>
      </w:r>
      <w:r w:rsidRPr="0024264D">
        <w:rPr>
          <w:sz w:val="20"/>
          <w:szCs w:val="20"/>
        </w:rPr>
        <w:t>lead</w:t>
      </w:r>
      <w:r w:rsidR="0064284D">
        <w:rPr>
          <w:sz w:val="20"/>
          <w:szCs w:val="20"/>
        </w:rPr>
        <w:t>s</w:t>
      </w:r>
      <w:r w:rsidRPr="0024264D">
        <w:rPr>
          <w:sz w:val="20"/>
          <w:szCs w:val="20"/>
        </w:rPr>
        <w:t xml:space="preserve"> </w:t>
      </w:r>
      <w:r w:rsidR="0064284D">
        <w:rPr>
          <w:sz w:val="20"/>
          <w:szCs w:val="20"/>
        </w:rPr>
        <w:t xml:space="preserve">UC </w:t>
      </w:r>
      <w:r w:rsidRPr="0024264D">
        <w:rPr>
          <w:sz w:val="20"/>
          <w:szCs w:val="20"/>
        </w:rPr>
        <w:t>innovation as the 1st company to market a WebRTC Gateway, 1st company to enable WebRTC on iOS &amp; Android and the 1st company to provide WebRTC across all major browsers (Internet Explorer &amp; Safari included)</w:t>
      </w:r>
      <w:r>
        <w:rPr>
          <w:sz w:val="20"/>
          <w:szCs w:val="20"/>
        </w:rPr>
        <w:t xml:space="preserve">.  </w:t>
      </w:r>
      <w:r w:rsidR="00354043">
        <w:rPr>
          <w:sz w:val="20"/>
          <w:szCs w:val="20"/>
        </w:rPr>
        <w:t>CaféX</w:t>
      </w:r>
      <w:r>
        <w:rPr>
          <w:sz w:val="20"/>
          <w:szCs w:val="20"/>
        </w:rPr>
        <w:t xml:space="preserve"> separate its products from other WebRTC companies, by enabling </w:t>
      </w:r>
      <w:r w:rsidR="00E6237C">
        <w:rPr>
          <w:sz w:val="20"/>
          <w:szCs w:val="20"/>
        </w:rPr>
        <w:t>a tight integrat</w:t>
      </w:r>
      <w:r w:rsidR="007865FE">
        <w:rPr>
          <w:sz w:val="20"/>
          <w:szCs w:val="20"/>
        </w:rPr>
        <w:t>ion to existing contact center</w:t>
      </w:r>
      <w:r w:rsidR="00354043">
        <w:rPr>
          <w:sz w:val="20"/>
          <w:szCs w:val="20"/>
        </w:rPr>
        <w:t xml:space="preserve"> and unified communications</w:t>
      </w:r>
      <w:r w:rsidR="007865FE">
        <w:rPr>
          <w:sz w:val="20"/>
          <w:szCs w:val="20"/>
        </w:rPr>
        <w:t xml:space="preserve"> solutions</w:t>
      </w:r>
      <w:r w:rsidR="00354043">
        <w:rPr>
          <w:sz w:val="20"/>
          <w:szCs w:val="20"/>
        </w:rPr>
        <w:t xml:space="preserve"> </w:t>
      </w:r>
      <w:r w:rsidR="00E6237C">
        <w:rPr>
          <w:sz w:val="20"/>
          <w:szCs w:val="20"/>
        </w:rPr>
        <w:t>as required</w:t>
      </w:r>
      <w:r w:rsidR="00932119">
        <w:rPr>
          <w:sz w:val="20"/>
          <w:szCs w:val="20"/>
        </w:rPr>
        <w:t xml:space="preserve"> by Fortune 1000</w:t>
      </w:r>
      <w:r w:rsidR="007865FE">
        <w:rPr>
          <w:sz w:val="20"/>
          <w:szCs w:val="20"/>
        </w:rPr>
        <w:t xml:space="preserve"> companies</w:t>
      </w:r>
      <w:r w:rsidR="00932119">
        <w:rPr>
          <w:sz w:val="20"/>
          <w:szCs w:val="20"/>
        </w:rPr>
        <w:t xml:space="preserve">. </w:t>
      </w:r>
    </w:p>
    <w:p w14:paraId="79846556" w14:textId="53086375" w:rsidR="00867D37" w:rsidRPr="00A421D8" w:rsidRDefault="005449A7" w:rsidP="00867D37">
      <w:pPr>
        <w:pStyle w:val="Heading2"/>
      </w:pPr>
      <w:bookmarkStart w:id="6" w:name="_Toc261527611"/>
      <w:bookmarkStart w:id="7" w:name="_Toc422315372"/>
      <w:r>
        <w:t>What is Live Assist®</w:t>
      </w:r>
      <w:r w:rsidR="00867D37">
        <w:t>?</w:t>
      </w:r>
      <w:bookmarkEnd w:id="6"/>
      <w:bookmarkEnd w:id="7"/>
    </w:p>
    <w:p w14:paraId="6249F30D" w14:textId="25F6C191" w:rsidR="00E5333D" w:rsidRPr="00E5333D" w:rsidRDefault="00265ABD" w:rsidP="00E5333D">
      <w:pPr>
        <w:rPr>
          <w:sz w:val="20"/>
        </w:rPr>
      </w:pPr>
      <w:r w:rsidRPr="0025181D">
        <w:rPr>
          <w:sz w:val="20"/>
        </w:rPr>
        <w:t xml:space="preserve">With the explosion of </w:t>
      </w:r>
      <w:r w:rsidRPr="005221D0">
        <w:rPr>
          <w:i/>
          <w:sz w:val="20"/>
        </w:rPr>
        <w:t>mobile apps</w:t>
      </w:r>
      <w:r w:rsidRPr="0025181D">
        <w:rPr>
          <w:sz w:val="20"/>
        </w:rPr>
        <w:t xml:space="preserve"> and </w:t>
      </w:r>
      <w:r w:rsidR="005221D0">
        <w:rPr>
          <w:sz w:val="20"/>
        </w:rPr>
        <w:t>web apps</w:t>
      </w:r>
      <w:r w:rsidRPr="0025181D">
        <w:rPr>
          <w:sz w:val="20"/>
        </w:rPr>
        <w:t xml:space="preserve">, experts can </w:t>
      </w:r>
      <w:r w:rsidR="0064284D">
        <w:rPr>
          <w:sz w:val="20"/>
        </w:rPr>
        <w:t xml:space="preserve">now </w:t>
      </w:r>
      <w:r w:rsidRPr="0025181D">
        <w:rPr>
          <w:sz w:val="20"/>
        </w:rPr>
        <w:t xml:space="preserve">remotely assist people through complex </w:t>
      </w:r>
      <w:r w:rsidR="00932119">
        <w:rPr>
          <w:sz w:val="20"/>
        </w:rPr>
        <w:t>transactions</w:t>
      </w:r>
      <w:r w:rsidRPr="0025181D">
        <w:rPr>
          <w:sz w:val="20"/>
        </w:rPr>
        <w:t xml:space="preserve">. While video and audio provide the personal touch, </w:t>
      </w:r>
      <w:r w:rsidR="0064284D">
        <w:rPr>
          <w:sz w:val="20"/>
        </w:rPr>
        <w:t>Live Assist provide</w:t>
      </w:r>
      <w:r w:rsidR="002E2983">
        <w:rPr>
          <w:sz w:val="20"/>
        </w:rPr>
        <w:t>s</w:t>
      </w:r>
      <w:r w:rsidR="0064284D">
        <w:rPr>
          <w:sz w:val="20"/>
        </w:rPr>
        <w:t xml:space="preserve"> online </w:t>
      </w:r>
      <w:r w:rsidRPr="0025181D">
        <w:rPr>
          <w:sz w:val="20"/>
        </w:rPr>
        <w:t xml:space="preserve">tools such as </w:t>
      </w:r>
      <w:r>
        <w:rPr>
          <w:sz w:val="20"/>
        </w:rPr>
        <w:t xml:space="preserve">application </w:t>
      </w:r>
      <w:r w:rsidRPr="0025181D">
        <w:rPr>
          <w:sz w:val="20"/>
        </w:rPr>
        <w:t>screen sharing</w:t>
      </w:r>
      <w:r>
        <w:rPr>
          <w:sz w:val="20"/>
        </w:rPr>
        <w:t>, remote control &amp; co-browsing</w:t>
      </w:r>
      <w:r w:rsidRPr="0025181D">
        <w:rPr>
          <w:sz w:val="20"/>
        </w:rPr>
        <w:t>, document push and annotation ensure issues are resolved quickly and effectively.</w:t>
      </w:r>
      <w:r w:rsidR="005221D0" w:rsidRPr="005221D0">
        <w:rPr>
          <w:noProof/>
        </w:rPr>
        <w:t xml:space="preserve"> </w:t>
      </w:r>
      <w:bookmarkStart w:id="8" w:name="_Toc261527612"/>
      <w:bookmarkStart w:id="9" w:name="_Toc257869803"/>
    </w:p>
    <w:p w14:paraId="5DDA6BC9" w14:textId="77777777" w:rsidR="00E5333D" w:rsidRDefault="00E5333D" w:rsidP="00E5333D">
      <w:pPr>
        <w:pStyle w:val="Heading2"/>
      </w:pPr>
      <w:bookmarkStart w:id="10" w:name="_Toc261527610"/>
      <w:bookmarkStart w:id="11" w:name="_Toc422315373"/>
      <w:r>
        <w:t>Does CaféX support web chat &amp; mobile chat?</w:t>
      </w:r>
      <w:bookmarkEnd w:id="10"/>
      <w:bookmarkEnd w:id="11"/>
    </w:p>
    <w:p w14:paraId="2A0A2569" w14:textId="7BE1477E" w:rsidR="00E5333D" w:rsidRPr="00B632B8" w:rsidRDefault="00E5333D" w:rsidP="00E5333D">
      <w:pPr>
        <w:rPr>
          <w:sz w:val="20"/>
          <w:szCs w:val="20"/>
        </w:rPr>
      </w:pPr>
      <w:r>
        <w:rPr>
          <w:noProof/>
        </w:rPr>
        <w:t>CaféX</w:t>
      </w:r>
      <w:r>
        <w:rPr>
          <w:sz w:val="20"/>
          <w:szCs w:val="20"/>
        </w:rPr>
        <w:t xml:space="preserve"> does support text-based messaging or chat on web, iOS and Android.  We offer </w:t>
      </w:r>
      <w:r w:rsidR="00FB7253">
        <w:rPr>
          <w:sz w:val="20"/>
          <w:szCs w:val="20"/>
        </w:rPr>
        <w:t>messaging features that enable</w:t>
      </w:r>
      <w:r>
        <w:rPr>
          <w:sz w:val="20"/>
          <w:szCs w:val="20"/>
        </w:rPr>
        <w:t xml:space="preserve"> developers to deliver persistent chat between one or more parties. Chat sessions can easily be escalated to a voice or videoconference call at </w:t>
      </w:r>
      <w:proofErr w:type="spellStart"/>
      <w:r>
        <w:rPr>
          <w:sz w:val="20"/>
          <w:szCs w:val="20"/>
        </w:rPr>
        <w:t>anytime</w:t>
      </w:r>
      <w:proofErr w:type="spellEnd"/>
      <w:r>
        <w:rPr>
          <w:sz w:val="20"/>
          <w:szCs w:val="20"/>
        </w:rPr>
        <w:t xml:space="preserve">.  For UC environments it is also compatible with SIP SIMPLE as well as Microsoft Lync 2010 / 2013. </w:t>
      </w:r>
    </w:p>
    <w:p w14:paraId="781B0DBF" w14:textId="463ABA0F" w:rsidR="00867D37" w:rsidRDefault="0064284D" w:rsidP="00867D37">
      <w:pPr>
        <w:pStyle w:val="Heading1"/>
      </w:pPr>
      <w:bookmarkStart w:id="12" w:name="_Toc422315374"/>
      <w:r>
        <w:t xml:space="preserve">Fusion </w:t>
      </w:r>
      <w:r w:rsidR="00867D37">
        <w:t>Live Assist</w:t>
      </w:r>
      <w:bookmarkEnd w:id="8"/>
      <w:bookmarkEnd w:id="12"/>
    </w:p>
    <w:p w14:paraId="7B6C529B" w14:textId="192C681C" w:rsidR="0055116E" w:rsidRDefault="0055116E" w:rsidP="00F03962">
      <w:pPr>
        <w:pStyle w:val="Heading2"/>
      </w:pPr>
      <w:bookmarkStart w:id="13" w:name="_Toc261527613"/>
      <w:bookmarkStart w:id="14" w:name="_Toc422315375"/>
      <w:r>
        <w:t xml:space="preserve">How does </w:t>
      </w:r>
      <w:r w:rsidR="00B163BC">
        <w:t>Live Assist</w:t>
      </w:r>
      <w:r>
        <w:t xml:space="preserve"> compare to Amazon Mayday?</w:t>
      </w:r>
      <w:bookmarkEnd w:id="13"/>
      <w:bookmarkEnd w:id="14"/>
      <w:r>
        <w:t xml:space="preserve"> </w:t>
      </w:r>
    </w:p>
    <w:p w14:paraId="21E2356C" w14:textId="18737964" w:rsidR="009D7EA0" w:rsidRDefault="00B632B8" w:rsidP="009D7EA0">
      <w:pPr>
        <w:rPr>
          <w:sz w:val="20"/>
        </w:rPr>
      </w:pPr>
      <w:r w:rsidRPr="008658E7">
        <w:rPr>
          <w:noProof/>
        </w:rPr>
        <w:drawing>
          <wp:anchor distT="0" distB="0" distL="114300" distR="114300" simplePos="0" relativeHeight="251682816" behindDoc="0" locked="0" layoutInCell="1" allowOverlap="1" wp14:anchorId="206A6C5B" wp14:editId="7278CA66">
            <wp:simplePos x="0" y="0"/>
            <wp:positionH relativeFrom="column">
              <wp:posOffset>3771900</wp:posOffset>
            </wp:positionH>
            <wp:positionV relativeFrom="paragraph">
              <wp:posOffset>66675</wp:posOffset>
            </wp:positionV>
            <wp:extent cx="2281555" cy="1753235"/>
            <wp:effectExtent l="0" t="0" r="4445"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1555"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EA0" w:rsidRPr="0025181D">
        <w:rPr>
          <w:sz w:val="20"/>
        </w:rPr>
        <w:t xml:space="preserve">CaféX </w:t>
      </w:r>
      <w:r w:rsidR="00B163BC">
        <w:rPr>
          <w:sz w:val="20"/>
        </w:rPr>
        <w:t>Live Assist</w:t>
      </w:r>
      <w:r w:rsidR="009D7EA0" w:rsidRPr="0025181D">
        <w:rPr>
          <w:sz w:val="20"/>
        </w:rPr>
        <w:t xml:space="preserve"> caters to enterprises that need </w:t>
      </w:r>
      <w:r w:rsidR="005221D0">
        <w:rPr>
          <w:sz w:val="20"/>
        </w:rPr>
        <w:t>both</w:t>
      </w:r>
      <w:r w:rsidR="009D7EA0" w:rsidRPr="0025181D">
        <w:rPr>
          <w:sz w:val="20"/>
        </w:rPr>
        <w:t xml:space="preserve"> mobile </w:t>
      </w:r>
      <w:r w:rsidR="009D7EA0">
        <w:rPr>
          <w:sz w:val="20"/>
        </w:rPr>
        <w:t xml:space="preserve">apps </w:t>
      </w:r>
      <w:r w:rsidR="005221D0">
        <w:rPr>
          <w:sz w:val="20"/>
        </w:rPr>
        <w:t>and web site</w:t>
      </w:r>
      <w:r w:rsidR="00932119">
        <w:rPr>
          <w:sz w:val="20"/>
        </w:rPr>
        <w:t>s</w:t>
      </w:r>
      <w:r w:rsidR="005221D0">
        <w:rPr>
          <w:sz w:val="20"/>
        </w:rPr>
        <w:t xml:space="preserve"> </w:t>
      </w:r>
      <w:r w:rsidR="009D7EA0" w:rsidRPr="0025181D">
        <w:rPr>
          <w:sz w:val="20"/>
        </w:rPr>
        <w:t xml:space="preserve">to be their </w:t>
      </w:r>
      <w:r w:rsidR="005221D0">
        <w:rPr>
          <w:sz w:val="20"/>
        </w:rPr>
        <w:t>dominant interaction channels</w:t>
      </w:r>
      <w:r w:rsidR="00932119">
        <w:rPr>
          <w:sz w:val="20"/>
        </w:rPr>
        <w:t xml:space="preserve">. </w:t>
      </w:r>
      <w:r w:rsidR="009D7EA0">
        <w:rPr>
          <w:sz w:val="20"/>
        </w:rPr>
        <w:t xml:space="preserve">Amazon Mayday is </w:t>
      </w:r>
      <w:r w:rsidR="00932119">
        <w:rPr>
          <w:sz w:val="20"/>
        </w:rPr>
        <w:t>l</w:t>
      </w:r>
      <w:r w:rsidR="005221D0">
        <w:rPr>
          <w:sz w:val="20"/>
        </w:rPr>
        <w:t xml:space="preserve">imited to a single proprietary </w:t>
      </w:r>
      <w:r w:rsidR="009D7EA0">
        <w:rPr>
          <w:sz w:val="20"/>
        </w:rPr>
        <w:t>tablet (Kindle Fire HDX) and only work</w:t>
      </w:r>
      <w:r w:rsidR="005221D0">
        <w:rPr>
          <w:sz w:val="20"/>
        </w:rPr>
        <w:t>s in concert</w:t>
      </w:r>
      <w:r w:rsidR="009D7EA0">
        <w:rPr>
          <w:sz w:val="20"/>
        </w:rPr>
        <w:t xml:space="preserve"> with Amazon support for technical advisors in the Amazon contact center.  </w:t>
      </w:r>
    </w:p>
    <w:p w14:paraId="5CB34CCA" w14:textId="4101F46A" w:rsidR="00135F50" w:rsidRDefault="00135F50" w:rsidP="00B632B8">
      <w:pPr>
        <w:pStyle w:val="Heading4"/>
        <w:ind w:left="720"/>
      </w:pPr>
      <w:r>
        <w:t>Consistent across mobile &amp; web apps</w:t>
      </w:r>
    </w:p>
    <w:p w14:paraId="2DDE3E59" w14:textId="3F33C7AC" w:rsidR="00DB7036" w:rsidRDefault="009D7EA0" w:rsidP="00B632B8">
      <w:pPr>
        <w:ind w:left="720"/>
        <w:rPr>
          <w:sz w:val="20"/>
        </w:rPr>
      </w:pPr>
      <w:r w:rsidRPr="00932119">
        <w:rPr>
          <w:sz w:val="20"/>
        </w:rPr>
        <w:t>Live Assist goes beyond</w:t>
      </w:r>
      <w:r w:rsidR="00932119" w:rsidRPr="00932119">
        <w:rPr>
          <w:sz w:val="20"/>
        </w:rPr>
        <w:t xml:space="preserve"> Amazon Mayday</w:t>
      </w:r>
      <w:r w:rsidR="000721F9">
        <w:rPr>
          <w:i/>
          <w:sz w:val="20"/>
        </w:rPr>
        <w:t xml:space="preserve"> </w:t>
      </w:r>
      <w:r w:rsidR="000721F9" w:rsidRPr="0064284D">
        <w:rPr>
          <w:sz w:val="20"/>
        </w:rPr>
        <w:t>by</w:t>
      </w:r>
      <w:r w:rsidR="000721F9">
        <w:rPr>
          <w:sz w:val="20"/>
        </w:rPr>
        <w:t xml:space="preserve"> enabling</w:t>
      </w:r>
      <w:r>
        <w:rPr>
          <w:sz w:val="20"/>
        </w:rPr>
        <w:t xml:space="preserve"> real-time customer engagement across a company’s dominant customer engagement</w:t>
      </w:r>
      <w:r w:rsidR="005221D0">
        <w:rPr>
          <w:sz w:val="20"/>
        </w:rPr>
        <w:t xml:space="preserve"> channels</w:t>
      </w:r>
      <w:r w:rsidR="000721F9">
        <w:rPr>
          <w:sz w:val="20"/>
        </w:rPr>
        <w:t xml:space="preserve"> (mobile &amp; web)</w:t>
      </w:r>
      <w:r w:rsidR="005221D0">
        <w:rPr>
          <w:sz w:val="20"/>
        </w:rPr>
        <w:t xml:space="preserve">. Live Assist works on native mobile apps for </w:t>
      </w:r>
      <w:r>
        <w:rPr>
          <w:sz w:val="20"/>
        </w:rPr>
        <w:t>Apple iOS devices</w:t>
      </w:r>
      <w:r w:rsidR="0064284D">
        <w:rPr>
          <w:sz w:val="20"/>
        </w:rPr>
        <w:t xml:space="preserve"> (ex. iPad, iPhone), </w:t>
      </w:r>
      <w:r w:rsidR="00083CA8">
        <w:rPr>
          <w:sz w:val="20"/>
        </w:rPr>
        <w:t xml:space="preserve">Android tablets and phones as well as a company’s various websites.  Be it a web site or </w:t>
      </w:r>
      <w:r w:rsidR="00DB7036">
        <w:rPr>
          <w:sz w:val="20"/>
        </w:rPr>
        <w:t>native mobile app, Live Assist will provide</w:t>
      </w:r>
      <w:r w:rsidR="00AA108F">
        <w:rPr>
          <w:sz w:val="20"/>
        </w:rPr>
        <w:t>s</w:t>
      </w:r>
      <w:r w:rsidR="00DB7036">
        <w:rPr>
          <w:sz w:val="20"/>
        </w:rPr>
        <w:t xml:space="preserve"> a consistent experience for end users and experts </w:t>
      </w:r>
      <w:r w:rsidR="00AA108F">
        <w:rPr>
          <w:sz w:val="20"/>
        </w:rPr>
        <w:t>across application</w:t>
      </w:r>
      <w:r w:rsidR="0064284D">
        <w:rPr>
          <w:sz w:val="20"/>
        </w:rPr>
        <w:t>s</w:t>
      </w:r>
      <w:r w:rsidR="00AA108F">
        <w:rPr>
          <w:sz w:val="20"/>
        </w:rPr>
        <w:t xml:space="preserve"> and as they jump between devices</w:t>
      </w:r>
      <w:r w:rsidR="00DB7036">
        <w:rPr>
          <w:sz w:val="20"/>
        </w:rPr>
        <w:t xml:space="preserve">. </w:t>
      </w:r>
      <w:r w:rsidR="00932119">
        <w:rPr>
          <w:sz w:val="20"/>
        </w:rPr>
        <w:t xml:space="preserve"> Live Assist supports chat, audio </w:t>
      </w:r>
      <w:r w:rsidR="00135F50">
        <w:rPr>
          <w:sz w:val="20"/>
        </w:rPr>
        <w:t xml:space="preserve">only, two-way HD video as well </w:t>
      </w:r>
      <w:r w:rsidR="00932119">
        <w:rPr>
          <w:sz w:val="20"/>
        </w:rPr>
        <w:t>as one-way vide</w:t>
      </w:r>
      <w:r w:rsidR="0064284D">
        <w:rPr>
          <w:sz w:val="20"/>
        </w:rPr>
        <w:t>o</w:t>
      </w:r>
      <w:r w:rsidR="00932119">
        <w:rPr>
          <w:sz w:val="20"/>
        </w:rPr>
        <w:t xml:space="preserve"> over </w:t>
      </w:r>
      <w:r w:rsidR="00FB7253">
        <w:rPr>
          <w:sz w:val="20"/>
        </w:rPr>
        <w:t>Wi-Fi</w:t>
      </w:r>
      <w:r w:rsidR="00932119">
        <w:rPr>
          <w:sz w:val="20"/>
        </w:rPr>
        <w:t xml:space="preserve">, 4G or any </w:t>
      </w:r>
      <w:r w:rsidR="0064284D">
        <w:rPr>
          <w:sz w:val="20"/>
        </w:rPr>
        <w:t>IP</w:t>
      </w:r>
      <w:r w:rsidR="00932119">
        <w:rPr>
          <w:sz w:val="20"/>
        </w:rPr>
        <w:t xml:space="preserve"> network. </w:t>
      </w:r>
    </w:p>
    <w:p w14:paraId="1956CD0F" w14:textId="63EE2D74" w:rsidR="00135F50" w:rsidRDefault="00795C21" w:rsidP="00B632B8">
      <w:pPr>
        <w:pStyle w:val="Heading4"/>
        <w:ind w:left="720"/>
      </w:pPr>
      <w:r>
        <w:lastRenderedPageBreak/>
        <w:t>E</w:t>
      </w:r>
      <w:r w:rsidR="00135F50">
        <w:t>xpert tools</w:t>
      </w:r>
    </w:p>
    <w:p w14:paraId="472D6757" w14:textId="0D14E202" w:rsidR="00083CA8" w:rsidRDefault="00DB7036" w:rsidP="00B632B8">
      <w:pPr>
        <w:ind w:left="720"/>
        <w:rPr>
          <w:sz w:val="20"/>
        </w:rPr>
      </w:pPr>
      <w:r>
        <w:rPr>
          <w:sz w:val="20"/>
        </w:rPr>
        <w:t>In addition to app-based</w:t>
      </w:r>
      <w:r w:rsidR="006B424A">
        <w:rPr>
          <w:sz w:val="20"/>
        </w:rPr>
        <w:t xml:space="preserve"> screen sharing, remote control, form completion, </w:t>
      </w:r>
      <w:r>
        <w:rPr>
          <w:sz w:val="20"/>
        </w:rPr>
        <w:t xml:space="preserve">and annotation, Live Assist provides document push capabilities.  This feature enables experts </w:t>
      </w:r>
      <w:r w:rsidR="00AA108F">
        <w:rPr>
          <w:sz w:val="20"/>
        </w:rPr>
        <w:t>resolve issues faster</w:t>
      </w:r>
      <w:r>
        <w:rPr>
          <w:sz w:val="20"/>
        </w:rPr>
        <w:t xml:space="preserve"> by </w:t>
      </w:r>
      <w:r w:rsidR="00AA108F">
        <w:rPr>
          <w:sz w:val="20"/>
        </w:rPr>
        <w:t xml:space="preserve">sharing </w:t>
      </w:r>
      <w:r>
        <w:rPr>
          <w:sz w:val="20"/>
        </w:rPr>
        <w:t>a relevant document, image, video or link at a specific point in time</w:t>
      </w:r>
      <w:r w:rsidR="0096714B">
        <w:rPr>
          <w:sz w:val="20"/>
        </w:rPr>
        <w:t xml:space="preserve"> </w:t>
      </w:r>
      <w:r w:rsidR="00795C21">
        <w:rPr>
          <w:sz w:val="20"/>
        </w:rPr>
        <w:t>to the app on the customer’s device or desktop</w:t>
      </w:r>
      <w:r>
        <w:rPr>
          <w:sz w:val="20"/>
        </w:rPr>
        <w:t xml:space="preserve">. </w:t>
      </w:r>
      <w:r w:rsidR="00AA108F">
        <w:rPr>
          <w:sz w:val="20"/>
        </w:rPr>
        <w:t xml:space="preserve"> Once shared, the expert can navigate thru or annotate over the document to review procedures, discuss terms and conditions and go through an investment prospectus. </w:t>
      </w:r>
    </w:p>
    <w:p w14:paraId="19402446" w14:textId="77777777" w:rsidR="00135F50" w:rsidRDefault="00135F50" w:rsidP="00B632B8">
      <w:pPr>
        <w:pStyle w:val="Heading4"/>
        <w:ind w:left="720"/>
      </w:pPr>
      <w:r>
        <w:t>Works with existing contact centers</w:t>
      </w:r>
    </w:p>
    <w:p w14:paraId="3C366DD8" w14:textId="0F82A9BE" w:rsidR="00712365" w:rsidRDefault="00083CA8" w:rsidP="00B632B8">
      <w:pPr>
        <w:ind w:left="720"/>
        <w:rPr>
          <w:sz w:val="20"/>
        </w:rPr>
      </w:pPr>
      <w:r>
        <w:rPr>
          <w:sz w:val="20"/>
        </w:rPr>
        <w:t xml:space="preserve">Live Assist </w:t>
      </w:r>
      <w:r w:rsidR="00E50803">
        <w:rPr>
          <w:sz w:val="20"/>
        </w:rPr>
        <w:t>was designed to</w:t>
      </w:r>
      <w:r w:rsidR="00932119">
        <w:rPr>
          <w:sz w:val="20"/>
        </w:rPr>
        <w:t xml:space="preserve"> work with a variety of legacy </w:t>
      </w:r>
      <w:r w:rsidR="009D7EA0" w:rsidRPr="00932119">
        <w:rPr>
          <w:sz w:val="20"/>
        </w:rPr>
        <w:t>and cloud contact centers (e.g. Cisco</w:t>
      </w:r>
      <w:r w:rsidR="00932119">
        <w:rPr>
          <w:sz w:val="20"/>
        </w:rPr>
        <w:t xml:space="preserve"> UCCE, Cisco UCCX</w:t>
      </w:r>
      <w:r w:rsidR="009D7EA0" w:rsidRPr="00932119">
        <w:rPr>
          <w:sz w:val="20"/>
        </w:rPr>
        <w:t xml:space="preserve">, </w:t>
      </w:r>
      <w:proofErr w:type="spellStart"/>
      <w:r w:rsidR="009D7EA0" w:rsidRPr="00932119">
        <w:rPr>
          <w:sz w:val="20"/>
        </w:rPr>
        <w:t>Gene</w:t>
      </w:r>
      <w:r w:rsidR="00932119">
        <w:rPr>
          <w:sz w:val="20"/>
        </w:rPr>
        <w:t>s</w:t>
      </w:r>
      <w:r w:rsidR="009D7EA0" w:rsidRPr="00932119">
        <w:rPr>
          <w:sz w:val="20"/>
        </w:rPr>
        <w:t>ys</w:t>
      </w:r>
      <w:proofErr w:type="spellEnd"/>
      <w:r w:rsidR="009D7EA0" w:rsidRPr="00932119">
        <w:rPr>
          <w:sz w:val="20"/>
        </w:rPr>
        <w:t>, etc.)</w:t>
      </w:r>
      <w:r w:rsidR="00712365">
        <w:rPr>
          <w:sz w:val="20"/>
        </w:rPr>
        <w:t xml:space="preserve">. Live Assist uses </w:t>
      </w:r>
      <w:r w:rsidR="00932119">
        <w:rPr>
          <w:sz w:val="20"/>
        </w:rPr>
        <w:t xml:space="preserve">SIP </w:t>
      </w:r>
      <w:r w:rsidR="00712365">
        <w:rPr>
          <w:sz w:val="20"/>
        </w:rPr>
        <w:t>integration</w:t>
      </w:r>
      <w:r w:rsidR="00932119">
        <w:rPr>
          <w:sz w:val="20"/>
        </w:rPr>
        <w:t xml:space="preserve"> for voice and video and</w:t>
      </w:r>
      <w:r w:rsidR="00795C21">
        <w:rPr>
          <w:sz w:val="20"/>
        </w:rPr>
        <w:t xml:space="preserve"> </w:t>
      </w:r>
      <w:r w:rsidR="00932119">
        <w:rPr>
          <w:sz w:val="20"/>
        </w:rPr>
        <w:t>C</w:t>
      </w:r>
      <w:r w:rsidR="00712365">
        <w:rPr>
          <w:sz w:val="20"/>
        </w:rPr>
        <w:t xml:space="preserve">TI </w:t>
      </w:r>
      <w:r w:rsidR="00795C21">
        <w:rPr>
          <w:sz w:val="20"/>
        </w:rPr>
        <w:t>adapters</w:t>
      </w:r>
      <w:r w:rsidR="00712365">
        <w:rPr>
          <w:sz w:val="20"/>
        </w:rPr>
        <w:t xml:space="preserve"> to </w:t>
      </w:r>
      <w:r w:rsidR="00795C21">
        <w:rPr>
          <w:sz w:val="20"/>
        </w:rPr>
        <w:t xml:space="preserve">connect </w:t>
      </w:r>
      <w:r w:rsidR="00712365">
        <w:rPr>
          <w:sz w:val="20"/>
        </w:rPr>
        <w:t xml:space="preserve">the ACD.  </w:t>
      </w:r>
      <w:r w:rsidR="00795C21">
        <w:rPr>
          <w:sz w:val="20"/>
        </w:rPr>
        <w:t>These interfaces ensure</w:t>
      </w:r>
      <w:r w:rsidR="00712365">
        <w:rPr>
          <w:sz w:val="20"/>
        </w:rPr>
        <w:t xml:space="preserve"> that Live Assist sessions are properly queued, routed to the right agent and report </w:t>
      </w:r>
      <w:r w:rsidR="00795C21">
        <w:rPr>
          <w:sz w:val="20"/>
        </w:rPr>
        <w:t xml:space="preserve">consistently </w:t>
      </w:r>
      <w:r w:rsidR="00712365">
        <w:rPr>
          <w:sz w:val="20"/>
        </w:rPr>
        <w:t xml:space="preserve">with pre-existing contact centers metrics and analytics. </w:t>
      </w:r>
    </w:p>
    <w:p w14:paraId="490927A4" w14:textId="192C2A19" w:rsidR="00135F50" w:rsidRDefault="00135F50" w:rsidP="00B632B8">
      <w:pPr>
        <w:pStyle w:val="Heading4"/>
        <w:ind w:left="720"/>
      </w:pPr>
      <w:r>
        <w:t>Customer context</w:t>
      </w:r>
    </w:p>
    <w:p w14:paraId="71B9FB44" w14:textId="2E4D9510" w:rsidR="00135F50" w:rsidRDefault="00135F50" w:rsidP="00B632B8">
      <w:pPr>
        <w:ind w:left="720"/>
        <w:rPr>
          <w:sz w:val="20"/>
        </w:rPr>
      </w:pPr>
      <w:r>
        <w:rPr>
          <w:sz w:val="20"/>
        </w:rPr>
        <w:t xml:space="preserve">Live Assist will </w:t>
      </w:r>
      <w:r w:rsidR="009D7EA0" w:rsidRPr="00932119">
        <w:rPr>
          <w:sz w:val="20"/>
        </w:rPr>
        <w:t xml:space="preserve">relay </w:t>
      </w:r>
      <w:r>
        <w:rPr>
          <w:sz w:val="20"/>
        </w:rPr>
        <w:t xml:space="preserve">context to the expert.  </w:t>
      </w:r>
      <w:r w:rsidR="005D6E97">
        <w:rPr>
          <w:sz w:val="20"/>
        </w:rPr>
        <w:t xml:space="preserve">Context </w:t>
      </w:r>
      <w:r w:rsidR="00795C21">
        <w:rPr>
          <w:sz w:val="20"/>
        </w:rPr>
        <w:t xml:space="preserve">relay transmits </w:t>
      </w:r>
      <w:r w:rsidR="005D6E97">
        <w:rPr>
          <w:sz w:val="20"/>
        </w:rPr>
        <w:t xml:space="preserve">application data </w:t>
      </w:r>
      <w:r w:rsidR="00795C21">
        <w:rPr>
          <w:sz w:val="20"/>
        </w:rPr>
        <w:t>to inform</w:t>
      </w:r>
      <w:r w:rsidR="005D6E97">
        <w:rPr>
          <w:sz w:val="20"/>
        </w:rPr>
        <w:t xml:space="preserve"> </w:t>
      </w:r>
      <w:r w:rsidR="00795C21">
        <w:rPr>
          <w:sz w:val="20"/>
        </w:rPr>
        <w:t xml:space="preserve">the expert about the user </w:t>
      </w:r>
      <w:r w:rsidR="005D6E97">
        <w:rPr>
          <w:sz w:val="20"/>
        </w:rPr>
        <w:t xml:space="preserve">by passing </w:t>
      </w:r>
      <w:r w:rsidR="005D6E97" w:rsidRPr="00932119">
        <w:rPr>
          <w:sz w:val="20"/>
        </w:rPr>
        <w:t>key data such as identity, device capability, location and app/browsing history</w:t>
      </w:r>
      <w:r w:rsidR="005D6E97">
        <w:rPr>
          <w:sz w:val="20"/>
        </w:rPr>
        <w:t xml:space="preserve">.   </w:t>
      </w:r>
      <w:r>
        <w:rPr>
          <w:sz w:val="20"/>
        </w:rPr>
        <w:t>Even if the customer change</w:t>
      </w:r>
      <w:r w:rsidR="00E74058">
        <w:rPr>
          <w:sz w:val="20"/>
        </w:rPr>
        <w:t>s</w:t>
      </w:r>
      <w:r>
        <w:rPr>
          <w:sz w:val="20"/>
        </w:rPr>
        <w:t xml:space="preserve"> devices </w:t>
      </w:r>
      <w:r w:rsidR="005D6E97">
        <w:rPr>
          <w:sz w:val="20"/>
        </w:rPr>
        <w:t>/ applications</w:t>
      </w:r>
      <w:r>
        <w:rPr>
          <w:sz w:val="20"/>
        </w:rPr>
        <w:t>,</w:t>
      </w:r>
      <w:r w:rsidR="005D6E97">
        <w:rPr>
          <w:sz w:val="20"/>
        </w:rPr>
        <w:t xml:space="preserve"> or modalities (chat, voice or video) or re-engages at a later time,</w:t>
      </w:r>
      <w:r>
        <w:rPr>
          <w:sz w:val="20"/>
        </w:rPr>
        <w:t xml:space="preserve"> context can be retain</w:t>
      </w:r>
      <w:r w:rsidR="005D6E97">
        <w:rPr>
          <w:sz w:val="20"/>
        </w:rPr>
        <w:t>ed</w:t>
      </w:r>
      <w:r>
        <w:rPr>
          <w:sz w:val="20"/>
        </w:rPr>
        <w:t xml:space="preserve"> to ensure the </w:t>
      </w:r>
      <w:r w:rsidR="005D6E97">
        <w:rPr>
          <w:sz w:val="20"/>
        </w:rPr>
        <w:t>expert knows where the consumer left off and continues the interaction in stride</w:t>
      </w:r>
      <w:r w:rsidR="00795C21">
        <w:rPr>
          <w:sz w:val="20"/>
        </w:rPr>
        <w:t>.</w:t>
      </w:r>
    </w:p>
    <w:p w14:paraId="06E94190" w14:textId="77777777" w:rsidR="00135F50" w:rsidRDefault="00135F50" w:rsidP="00B632B8">
      <w:pPr>
        <w:pStyle w:val="Heading4"/>
        <w:ind w:left="720"/>
      </w:pPr>
      <w:r>
        <w:t>Easy for developers</w:t>
      </w:r>
    </w:p>
    <w:p w14:paraId="481E7E58" w14:textId="4C60EB6B" w:rsidR="009D7EA0" w:rsidRPr="00712365" w:rsidRDefault="00712365" w:rsidP="00B632B8">
      <w:pPr>
        <w:ind w:left="720"/>
        <w:rPr>
          <w:sz w:val="20"/>
        </w:rPr>
      </w:pPr>
      <w:r>
        <w:rPr>
          <w:sz w:val="20"/>
        </w:rPr>
        <w:t xml:space="preserve">For developers, Live Assist was designed to be embedded in new and pre-existing apps and code bases.  For example in iOS application, developers can add </w:t>
      </w:r>
      <w:r w:rsidR="00B163BC">
        <w:rPr>
          <w:sz w:val="20"/>
        </w:rPr>
        <w:t>Live Assist</w:t>
      </w:r>
      <w:r>
        <w:rPr>
          <w:sz w:val="20"/>
        </w:rPr>
        <w:t xml:space="preserve"> with a single</w:t>
      </w:r>
      <w:r w:rsidR="009D7EA0" w:rsidRPr="00712365">
        <w:rPr>
          <w:sz w:val="20"/>
        </w:rPr>
        <w:t xml:space="preserve"> line of </w:t>
      </w:r>
      <w:r>
        <w:rPr>
          <w:sz w:val="20"/>
        </w:rPr>
        <w:t xml:space="preserve">Objective-C </w:t>
      </w:r>
      <w:r w:rsidR="009D7EA0" w:rsidRPr="00712365">
        <w:rPr>
          <w:sz w:val="20"/>
        </w:rPr>
        <w:t>code</w:t>
      </w:r>
      <w:r>
        <w:rPr>
          <w:sz w:val="20"/>
        </w:rPr>
        <w:t xml:space="preserve"> for Apple iOS. For</w:t>
      </w:r>
      <w:r w:rsidR="009D7EA0" w:rsidRPr="00712365">
        <w:rPr>
          <w:sz w:val="20"/>
        </w:rPr>
        <w:t xml:space="preserve"> browser-based apps</w:t>
      </w:r>
      <w:r>
        <w:rPr>
          <w:sz w:val="20"/>
        </w:rPr>
        <w:t>, two lines of JavaScript will enable Live Assist on a</w:t>
      </w:r>
      <w:r w:rsidR="0098794B">
        <w:rPr>
          <w:sz w:val="20"/>
        </w:rPr>
        <w:t>n</w:t>
      </w:r>
      <w:r>
        <w:rPr>
          <w:sz w:val="20"/>
        </w:rPr>
        <w:t xml:space="preserve"> internal or public website. </w:t>
      </w:r>
    </w:p>
    <w:p w14:paraId="7EBB4A94" w14:textId="03678479" w:rsidR="007F4A38" w:rsidRPr="00A421D8" w:rsidRDefault="00867D37" w:rsidP="00F03962">
      <w:pPr>
        <w:pStyle w:val="Heading2"/>
      </w:pPr>
      <w:bookmarkStart w:id="15" w:name="_Toc261527614"/>
      <w:bookmarkStart w:id="16" w:name="_Toc422315376"/>
      <w:r>
        <w:t xml:space="preserve">How </w:t>
      </w:r>
      <w:r w:rsidR="00795C21">
        <w:t>does Live Assist</w:t>
      </w:r>
      <w:r>
        <w:t xml:space="preserve"> co-b</w:t>
      </w:r>
      <w:r w:rsidR="00795C21">
        <w:t xml:space="preserve">rowsing </w:t>
      </w:r>
      <w:r w:rsidR="00EA0B26" w:rsidRPr="00EA0B26">
        <w:t xml:space="preserve">function </w:t>
      </w:r>
      <w:r w:rsidR="00795C21">
        <w:t>work</w:t>
      </w:r>
      <w:r w:rsidR="00EA0B26">
        <w:t>?</w:t>
      </w:r>
      <w:bookmarkEnd w:id="15"/>
      <w:bookmarkEnd w:id="16"/>
      <w:r w:rsidR="00EA0B26">
        <w:t xml:space="preserve"> </w:t>
      </w:r>
      <w:bookmarkEnd w:id="9"/>
    </w:p>
    <w:p w14:paraId="714EB513" w14:textId="348990A1" w:rsidR="005C56AD" w:rsidRPr="0055116E" w:rsidRDefault="00083CA8" w:rsidP="00F65B39">
      <w:pPr>
        <w:rPr>
          <w:sz w:val="20"/>
          <w:szCs w:val="20"/>
        </w:rPr>
      </w:pPr>
      <w:r>
        <w:rPr>
          <w:sz w:val="20"/>
          <w:szCs w:val="20"/>
        </w:rPr>
        <w:t>In Live Assist</w:t>
      </w:r>
      <w:r w:rsidR="00B541DF" w:rsidRPr="0055116E">
        <w:rPr>
          <w:sz w:val="20"/>
          <w:szCs w:val="20"/>
        </w:rPr>
        <w:t xml:space="preserve">, the user of an application can share the screen </w:t>
      </w:r>
      <w:r w:rsidR="00297E73" w:rsidRPr="0055116E">
        <w:rPr>
          <w:sz w:val="20"/>
          <w:szCs w:val="20"/>
        </w:rPr>
        <w:t>of</w:t>
      </w:r>
      <w:r w:rsidR="00B541DF" w:rsidRPr="0055116E">
        <w:rPr>
          <w:sz w:val="20"/>
          <w:szCs w:val="20"/>
        </w:rPr>
        <w:t xml:space="preserve"> their tablet, smartphone or browser</w:t>
      </w:r>
      <w:r w:rsidR="001E7C7B" w:rsidRPr="0055116E">
        <w:rPr>
          <w:sz w:val="20"/>
          <w:szCs w:val="20"/>
        </w:rPr>
        <w:t xml:space="preserve"> apps</w:t>
      </w:r>
      <w:r w:rsidR="00B541DF" w:rsidRPr="0055116E">
        <w:rPr>
          <w:sz w:val="20"/>
          <w:szCs w:val="20"/>
        </w:rPr>
        <w:t xml:space="preserve"> with </w:t>
      </w:r>
      <w:r w:rsidR="00297E73" w:rsidRPr="0055116E">
        <w:rPr>
          <w:sz w:val="20"/>
          <w:szCs w:val="20"/>
        </w:rPr>
        <w:t>an</w:t>
      </w:r>
      <w:r w:rsidR="00B541DF" w:rsidRPr="0055116E">
        <w:rPr>
          <w:sz w:val="20"/>
          <w:szCs w:val="20"/>
        </w:rPr>
        <w:t xml:space="preserve"> expert. </w:t>
      </w:r>
      <w:r w:rsidR="001E7C7B" w:rsidRPr="0055116E">
        <w:rPr>
          <w:sz w:val="20"/>
          <w:szCs w:val="20"/>
        </w:rPr>
        <w:t xml:space="preserve"> </w:t>
      </w:r>
      <w:r w:rsidR="002E2983">
        <w:rPr>
          <w:sz w:val="20"/>
          <w:szCs w:val="20"/>
        </w:rPr>
        <w:t>By seeing the users’ screen, Experts</w:t>
      </w:r>
      <w:r w:rsidR="00672209" w:rsidRPr="0055116E">
        <w:rPr>
          <w:sz w:val="20"/>
          <w:szCs w:val="20"/>
        </w:rPr>
        <w:t xml:space="preserve"> </w:t>
      </w:r>
      <w:r w:rsidR="001E7C7B" w:rsidRPr="0055116E">
        <w:rPr>
          <w:sz w:val="20"/>
          <w:szCs w:val="20"/>
        </w:rPr>
        <w:t>are</w:t>
      </w:r>
      <w:r w:rsidR="00672209" w:rsidRPr="0055116E">
        <w:rPr>
          <w:sz w:val="20"/>
          <w:szCs w:val="20"/>
        </w:rPr>
        <w:t xml:space="preserve"> more knowled</w:t>
      </w:r>
      <w:r w:rsidR="00297E73" w:rsidRPr="0055116E">
        <w:rPr>
          <w:sz w:val="20"/>
          <w:szCs w:val="20"/>
        </w:rPr>
        <w:t xml:space="preserve">geable of the problem at </w:t>
      </w:r>
      <w:r w:rsidR="001E7C7B" w:rsidRPr="0055116E">
        <w:rPr>
          <w:sz w:val="20"/>
          <w:szCs w:val="20"/>
        </w:rPr>
        <w:t>hand;</w:t>
      </w:r>
      <w:r w:rsidR="00B71727" w:rsidRPr="0055116E">
        <w:rPr>
          <w:sz w:val="20"/>
          <w:szCs w:val="20"/>
        </w:rPr>
        <w:t xml:space="preserve"> </w:t>
      </w:r>
      <w:r w:rsidR="00672209" w:rsidRPr="0055116E">
        <w:rPr>
          <w:sz w:val="20"/>
          <w:szCs w:val="20"/>
        </w:rPr>
        <w:t xml:space="preserve">provide </w:t>
      </w:r>
      <w:r w:rsidR="00B71727" w:rsidRPr="0055116E">
        <w:rPr>
          <w:sz w:val="20"/>
          <w:szCs w:val="20"/>
        </w:rPr>
        <w:t>tutelage</w:t>
      </w:r>
      <w:r w:rsidR="00672209" w:rsidRPr="0055116E">
        <w:rPr>
          <w:sz w:val="20"/>
          <w:szCs w:val="20"/>
        </w:rPr>
        <w:t xml:space="preserve"> </w:t>
      </w:r>
      <w:r w:rsidR="00297E73" w:rsidRPr="0055116E">
        <w:rPr>
          <w:sz w:val="20"/>
          <w:szCs w:val="20"/>
        </w:rPr>
        <w:t>and guidance</w:t>
      </w:r>
      <w:r w:rsidR="00B71727" w:rsidRPr="0055116E">
        <w:rPr>
          <w:sz w:val="20"/>
          <w:szCs w:val="20"/>
        </w:rPr>
        <w:t xml:space="preserve"> thr</w:t>
      </w:r>
      <w:r w:rsidR="00473DBE" w:rsidRPr="0055116E">
        <w:rPr>
          <w:sz w:val="20"/>
          <w:szCs w:val="20"/>
        </w:rPr>
        <w:t>u</w:t>
      </w:r>
      <w:r w:rsidR="00B71727" w:rsidRPr="0055116E">
        <w:rPr>
          <w:sz w:val="20"/>
          <w:szCs w:val="20"/>
        </w:rPr>
        <w:t xml:space="preserve"> </w:t>
      </w:r>
      <w:r w:rsidR="00473DBE" w:rsidRPr="0055116E">
        <w:rPr>
          <w:sz w:val="20"/>
          <w:szCs w:val="20"/>
        </w:rPr>
        <w:t>to</w:t>
      </w:r>
      <w:r w:rsidR="00297E73" w:rsidRPr="0055116E">
        <w:rPr>
          <w:sz w:val="20"/>
          <w:szCs w:val="20"/>
        </w:rPr>
        <w:t xml:space="preserve"> </w:t>
      </w:r>
      <w:r w:rsidR="00B71727" w:rsidRPr="0055116E">
        <w:rPr>
          <w:sz w:val="20"/>
          <w:szCs w:val="20"/>
        </w:rPr>
        <w:t>successful completion.  And f</w:t>
      </w:r>
      <w:r w:rsidR="00672209" w:rsidRPr="0055116E">
        <w:rPr>
          <w:sz w:val="20"/>
          <w:szCs w:val="20"/>
        </w:rPr>
        <w:t xml:space="preserve">or sensitive information, fields and regions of </w:t>
      </w:r>
      <w:r w:rsidR="00473DBE" w:rsidRPr="0055116E">
        <w:rPr>
          <w:sz w:val="20"/>
          <w:szCs w:val="20"/>
        </w:rPr>
        <w:t>a</w:t>
      </w:r>
      <w:r w:rsidR="00672209" w:rsidRPr="0055116E">
        <w:rPr>
          <w:sz w:val="20"/>
          <w:szCs w:val="20"/>
        </w:rPr>
        <w:t xml:space="preserve"> web page or application can be </w:t>
      </w:r>
      <w:r w:rsidR="00297E73" w:rsidRPr="0055116E">
        <w:rPr>
          <w:sz w:val="20"/>
          <w:szCs w:val="20"/>
        </w:rPr>
        <w:t>mask</w:t>
      </w:r>
      <w:r w:rsidR="00672209" w:rsidRPr="0055116E">
        <w:rPr>
          <w:sz w:val="20"/>
          <w:szCs w:val="20"/>
        </w:rPr>
        <w:t>e</w:t>
      </w:r>
      <w:r w:rsidR="00297E73" w:rsidRPr="0055116E">
        <w:rPr>
          <w:sz w:val="20"/>
          <w:szCs w:val="20"/>
        </w:rPr>
        <w:t>d</w:t>
      </w:r>
      <w:r w:rsidR="00672209" w:rsidRPr="0055116E">
        <w:rPr>
          <w:sz w:val="20"/>
          <w:szCs w:val="20"/>
        </w:rPr>
        <w:t xml:space="preserve"> to shield the agents view. </w:t>
      </w:r>
    </w:p>
    <w:p w14:paraId="09EE6611" w14:textId="77777777" w:rsidR="00EA0B26" w:rsidRPr="0055116E" w:rsidRDefault="00EA0B26" w:rsidP="00DE4C9F">
      <w:pPr>
        <w:ind w:left="720"/>
        <w:rPr>
          <w:sz w:val="20"/>
          <w:szCs w:val="20"/>
        </w:rPr>
      </w:pPr>
      <w:bookmarkStart w:id="17" w:name="_Toc257869805"/>
    </w:p>
    <w:bookmarkEnd w:id="17"/>
    <w:p w14:paraId="045489E1" w14:textId="11BA0C05" w:rsidR="005C1ABA" w:rsidRDefault="00B541DF" w:rsidP="00F65B39">
      <w:pPr>
        <w:rPr>
          <w:sz w:val="20"/>
          <w:szCs w:val="20"/>
        </w:rPr>
      </w:pPr>
      <w:r w:rsidRPr="0055116E">
        <w:rPr>
          <w:sz w:val="20"/>
          <w:szCs w:val="20"/>
        </w:rPr>
        <w:t xml:space="preserve">The expert can </w:t>
      </w:r>
      <w:r w:rsidR="00795C21">
        <w:rPr>
          <w:sz w:val="20"/>
          <w:szCs w:val="20"/>
        </w:rPr>
        <w:t xml:space="preserve">also </w:t>
      </w:r>
      <w:r w:rsidRPr="0055116E">
        <w:rPr>
          <w:sz w:val="20"/>
          <w:szCs w:val="20"/>
        </w:rPr>
        <w:t>control the app or web site of the user</w:t>
      </w:r>
      <w:r w:rsidR="00AB28FC" w:rsidRPr="0055116E">
        <w:rPr>
          <w:sz w:val="20"/>
          <w:szCs w:val="20"/>
        </w:rPr>
        <w:t xml:space="preserve"> through</w:t>
      </w:r>
      <w:r w:rsidR="00297E73" w:rsidRPr="0055116E">
        <w:rPr>
          <w:sz w:val="20"/>
          <w:szCs w:val="20"/>
        </w:rPr>
        <w:t xml:space="preserve"> simple</w:t>
      </w:r>
      <w:r w:rsidR="00AB28FC" w:rsidRPr="0055116E">
        <w:rPr>
          <w:sz w:val="20"/>
          <w:szCs w:val="20"/>
        </w:rPr>
        <w:t xml:space="preserve"> point &amp; click</w:t>
      </w:r>
      <w:r w:rsidRPr="0055116E">
        <w:rPr>
          <w:sz w:val="20"/>
          <w:szCs w:val="20"/>
        </w:rPr>
        <w:t xml:space="preserve">. </w:t>
      </w:r>
      <w:r w:rsidR="00297E73" w:rsidRPr="0055116E">
        <w:rPr>
          <w:sz w:val="20"/>
          <w:szCs w:val="20"/>
        </w:rPr>
        <w:t>Remote control allows</w:t>
      </w:r>
      <w:r w:rsidRPr="0055116E">
        <w:rPr>
          <w:sz w:val="20"/>
          <w:szCs w:val="20"/>
        </w:rPr>
        <w:t xml:space="preserve"> </w:t>
      </w:r>
      <w:r w:rsidR="00AB28FC" w:rsidRPr="0055116E">
        <w:rPr>
          <w:sz w:val="20"/>
          <w:szCs w:val="20"/>
        </w:rPr>
        <w:t>the advisor</w:t>
      </w:r>
      <w:r w:rsidRPr="0055116E">
        <w:rPr>
          <w:sz w:val="20"/>
          <w:szCs w:val="20"/>
        </w:rPr>
        <w:t xml:space="preserve"> to traverse through </w:t>
      </w:r>
      <w:r w:rsidR="00B71727" w:rsidRPr="0055116E">
        <w:rPr>
          <w:sz w:val="20"/>
          <w:szCs w:val="20"/>
        </w:rPr>
        <w:t xml:space="preserve">menus, </w:t>
      </w:r>
      <w:r w:rsidR="001E7C7B" w:rsidRPr="0055116E">
        <w:rPr>
          <w:sz w:val="20"/>
          <w:szCs w:val="20"/>
        </w:rPr>
        <w:t>jump to</w:t>
      </w:r>
      <w:r w:rsidR="00B71727" w:rsidRPr="0055116E">
        <w:rPr>
          <w:sz w:val="20"/>
          <w:szCs w:val="20"/>
        </w:rPr>
        <w:t xml:space="preserve"> </w:t>
      </w:r>
      <w:r w:rsidR="001E7C7B" w:rsidRPr="0055116E">
        <w:rPr>
          <w:sz w:val="20"/>
          <w:szCs w:val="20"/>
        </w:rPr>
        <w:t>specific</w:t>
      </w:r>
      <w:r w:rsidR="00B71727" w:rsidRPr="0055116E">
        <w:rPr>
          <w:sz w:val="20"/>
          <w:szCs w:val="20"/>
        </w:rPr>
        <w:t xml:space="preserve"> information</w:t>
      </w:r>
      <w:r w:rsidR="001E7C7B" w:rsidRPr="0055116E">
        <w:rPr>
          <w:sz w:val="20"/>
          <w:szCs w:val="20"/>
        </w:rPr>
        <w:t xml:space="preserve"> or walk </w:t>
      </w:r>
      <w:r w:rsidR="00AB28FC" w:rsidRPr="0055116E">
        <w:rPr>
          <w:sz w:val="20"/>
          <w:szCs w:val="20"/>
        </w:rPr>
        <w:t>others</w:t>
      </w:r>
      <w:r w:rsidR="001E7C7B" w:rsidRPr="0055116E">
        <w:rPr>
          <w:sz w:val="20"/>
          <w:szCs w:val="20"/>
        </w:rPr>
        <w:t xml:space="preserve"> through an important process</w:t>
      </w:r>
      <w:r w:rsidR="00B71727" w:rsidRPr="0055116E">
        <w:rPr>
          <w:sz w:val="20"/>
          <w:szCs w:val="20"/>
        </w:rPr>
        <w:t xml:space="preserve">. </w:t>
      </w:r>
      <w:r w:rsidR="002E2983">
        <w:rPr>
          <w:sz w:val="20"/>
          <w:szCs w:val="20"/>
        </w:rPr>
        <w:t>Experts can complete forms on behalf of the consumer and</w:t>
      </w:r>
      <w:r w:rsidR="00B71727" w:rsidRPr="0055116E">
        <w:rPr>
          <w:sz w:val="20"/>
          <w:szCs w:val="20"/>
        </w:rPr>
        <w:t xml:space="preserve"> move the video window to ensure </w:t>
      </w:r>
      <w:r w:rsidR="001E7C7B" w:rsidRPr="0055116E">
        <w:rPr>
          <w:sz w:val="20"/>
          <w:szCs w:val="20"/>
        </w:rPr>
        <w:t xml:space="preserve">it doesn’t interfere with elements of the screen. </w:t>
      </w:r>
      <w:bookmarkStart w:id="18" w:name="_Toc257869806"/>
    </w:p>
    <w:p w14:paraId="1F9DA27F" w14:textId="77777777" w:rsidR="00795C21" w:rsidRDefault="00795C21" w:rsidP="00F65B39">
      <w:pPr>
        <w:rPr>
          <w:sz w:val="20"/>
          <w:szCs w:val="20"/>
        </w:rPr>
      </w:pPr>
    </w:p>
    <w:p w14:paraId="778045C8" w14:textId="1CF3746E" w:rsidR="00795C21" w:rsidRPr="0055116E" w:rsidRDefault="00795C21" w:rsidP="00F65B39">
      <w:pPr>
        <w:rPr>
          <w:sz w:val="20"/>
          <w:szCs w:val="20"/>
        </w:rPr>
      </w:pPr>
      <w:r>
        <w:rPr>
          <w:sz w:val="20"/>
          <w:szCs w:val="20"/>
        </w:rPr>
        <w:t>Unlike most co-browsing technologies, CaféX does not share the Document</w:t>
      </w:r>
      <w:r w:rsidR="0098794B">
        <w:rPr>
          <w:sz w:val="20"/>
          <w:szCs w:val="20"/>
        </w:rPr>
        <w:t xml:space="preserve"> Object Model (DOM) between the user and the expert. Caf</w:t>
      </w:r>
      <w:r w:rsidR="00EA3CA4">
        <w:rPr>
          <w:sz w:val="20"/>
          <w:szCs w:val="20"/>
        </w:rPr>
        <w:t>éX’s unique technologies ensure</w:t>
      </w:r>
      <w:r w:rsidR="009F6B78">
        <w:rPr>
          <w:sz w:val="20"/>
          <w:szCs w:val="20"/>
        </w:rPr>
        <w:t xml:space="preserve"> </w:t>
      </w:r>
      <w:r w:rsidR="0098794B">
        <w:rPr>
          <w:sz w:val="20"/>
          <w:szCs w:val="20"/>
        </w:rPr>
        <w:t xml:space="preserve">that inconsistencies between browsers are not reflected during a Live Assist session. In addition, to support iOS and Android, DOM based screen sharing will not work effectively with native apps. Through Live Assist, experts get an accurate read of the end user experience consistent across mobile and all browsers. </w:t>
      </w:r>
    </w:p>
    <w:p w14:paraId="38043CC4" w14:textId="6417A2F5" w:rsidR="00F65B39" w:rsidRDefault="0055116E" w:rsidP="00F65B39">
      <w:pPr>
        <w:pStyle w:val="Heading1"/>
      </w:pPr>
      <w:bookmarkStart w:id="19" w:name="_Toc261527615"/>
      <w:bookmarkStart w:id="20" w:name="_Toc422315377"/>
      <w:r>
        <w:t>WebRTC</w:t>
      </w:r>
      <w:bookmarkEnd w:id="19"/>
      <w:bookmarkEnd w:id="20"/>
    </w:p>
    <w:p w14:paraId="159C05B8" w14:textId="6910403A" w:rsidR="00F65B39" w:rsidRDefault="00CF12D4" w:rsidP="00F65B39">
      <w:pPr>
        <w:pStyle w:val="Heading2"/>
      </w:pPr>
      <w:bookmarkStart w:id="21" w:name="_Toc261527616"/>
      <w:bookmarkStart w:id="22" w:name="_Toc422315378"/>
      <w:r>
        <w:t xml:space="preserve">What </w:t>
      </w:r>
      <w:r w:rsidR="00F65B39">
        <w:t>is WebRTC</w:t>
      </w:r>
      <w:r w:rsidR="00962E30">
        <w:t>?</w:t>
      </w:r>
      <w:bookmarkEnd w:id="21"/>
      <w:bookmarkEnd w:id="22"/>
    </w:p>
    <w:p w14:paraId="1D942782" w14:textId="073DDA93" w:rsidR="00F65B39" w:rsidRPr="0055116E" w:rsidRDefault="00F65B39" w:rsidP="00F65B39">
      <w:pPr>
        <w:rPr>
          <w:sz w:val="20"/>
          <w:szCs w:val="20"/>
        </w:rPr>
      </w:pPr>
      <w:r w:rsidRPr="0055116E">
        <w:rPr>
          <w:sz w:val="20"/>
          <w:szCs w:val="20"/>
        </w:rPr>
        <w:t xml:space="preserve">WebRTC is a standards-based approach to enabling real time communications through a common set of APIs.  These APIs were created as part of HTML5 and meant to be simple for web developers to embed communications within their web sites and applications without knowing the complexities of Voice over IP.  WebRTC defines a way for browsers to implement technologies like video conferencing in a way that is both interoperable with other clients and does not require </w:t>
      </w:r>
      <w:r w:rsidR="006B424A">
        <w:rPr>
          <w:sz w:val="20"/>
          <w:szCs w:val="20"/>
        </w:rPr>
        <w:t>the use of a plugin.  WebRTC leverages codecs such as G.711</w:t>
      </w:r>
      <w:r w:rsidRPr="0055116E">
        <w:rPr>
          <w:sz w:val="20"/>
          <w:szCs w:val="20"/>
        </w:rPr>
        <w:t>, Opus</w:t>
      </w:r>
      <w:r w:rsidR="006B424A">
        <w:rPr>
          <w:sz w:val="20"/>
          <w:szCs w:val="20"/>
        </w:rPr>
        <w:t>, H.264</w:t>
      </w:r>
      <w:r w:rsidRPr="0055116E">
        <w:rPr>
          <w:sz w:val="20"/>
          <w:szCs w:val="20"/>
        </w:rPr>
        <w:t xml:space="preserve"> and VP8. </w:t>
      </w:r>
    </w:p>
    <w:p w14:paraId="57BC5A87" w14:textId="77777777" w:rsidR="00F65B39" w:rsidRPr="0055116E" w:rsidRDefault="00F65B39" w:rsidP="00F65B39">
      <w:pPr>
        <w:rPr>
          <w:sz w:val="20"/>
          <w:szCs w:val="20"/>
        </w:rPr>
      </w:pPr>
    </w:p>
    <w:p w14:paraId="6FE9BEA3" w14:textId="2B39A9F1" w:rsidR="00F65B39" w:rsidRPr="0055116E" w:rsidRDefault="00F65B39" w:rsidP="00F65B39">
      <w:pPr>
        <w:rPr>
          <w:sz w:val="20"/>
          <w:szCs w:val="20"/>
        </w:rPr>
      </w:pPr>
      <w:r w:rsidRPr="0055116E">
        <w:rPr>
          <w:sz w:val="20"/>
          <w:szCs w:val="20"/>
        </w:rPr>
        <w:lastRenderedPageBreak/>
        <w:t>Currently, WebRTC browser support is included in Google Chrome versions 23+, Opera 18</w:t>
      </w:r>
      <w:r w:rsidR="00CD2381">
        <w:rPr>
          <w:sz w:val="20"/>
          <w:szCs w:val="20"/>
        </w:rPr>
        <w:t>+</w:t>
      </w:r>
      <w:r w:rsidRPr="0055116E">
        <w:rPr>
          <w:sz w:val="20"/>
          <w:szCs w:val="20"/>
        </w:rPr>
        <w:t xml:space="preserve"> and Mozilla Firefox 22+. Three mobile browsers support WebRTC today: Chrome </w:t>
      </w:r>
      <w:r w:rsidR="00561656">
        <w:rPr>
          <w:sz w:val="20"/>
          <w:szCs w:val="20"/>
        </w:rPr>
        <w:t>v</w:t>
      </w:r>
      <w:r w:rsidRPr="0055116E">
        <w:rPr>
          <w:sz w:val="20"/>
          <w:szCs w:val="20"/>
        </w:rPr>
        <w:t>28</w:t>
      </w:r>
      <w:r w:rsidR="00561656">
        <w:rPr>
          <w:sz w:val="20"/>
          <w:szCs w:val="20"/>
        </w:rPr>
        <w:t>+</w:t>
      </w:r>
      <w:r w:rsidRPr="0055116E">
        <w:rPr>
          <w:sz w:val="20"/>
          <w:szCs w:val="20"/>
        </w:rPr>
        <w:t xml:space="preserve"> for Android, Firefox v24</w:t>
      </w:r>
      <w:r w:rsidR="00561656">
        <w:rPr>
          <w:sz w:val="20"/>
          <w:szCs w:val="20"/>
        </w:rPr>
        <w:t>+</w:t>
      </w:r>
      <w:r w:rsidRPr="0055116E">
        <w:rPr>
          <w:sz w:val="20"/>
          <w:szCs w:val="20"/>
        </w:rPr>
        <w:t xml:space="preserve"> for Android and Opera </w:t>
      </w:r>
      <w:r w:rsidR="00561656">
        <w:rPr>
          <w:sz w:val="20"/>
          <w:szCs w:val="20"/>
        </w:rPr>
        <w:t>v</w:t>
      </w:r>
      <w:r w:rsidRPr="0055116E">
        <w:rPr>
          <w:sz w:val="20"/>
          <w:szCs w:val="20"/>
        </w:rPr>
        <w:t>20</w:t>
      </w:r>
      <w:r w:rsidR="00561656">
        <w:rPr>
          <w:sz w:val="20"/>
          <w:szCs w:val="20"/>
        </w:rPr>
        <w:t>+</w:t>
      </w:r>
      <w:r w:rsidRPr="0055116E">
        <w:rPr>
          <w:sz w:val="20"/>
          <w:szCs w:val="20"/>
        </w:rPr>
        <w:t xml:space="preserve"> for Android</w:t>
      </w:r>
      <w:r w:rsidRPr="0055116E">
        <w:rPr>
          <w:rStyle w:val="EndnoteReference"/>
          <w:sz w:val="20"/>
          <w:szCs w:val="20"/>
        </w:rPr>
        <w:endnoteReference w:id="2"/>
      </w:r>
      <w:r w:rsidR="00CD2381">
        <w:rPr>
          <w:sz w:val="20"/>
          <w:szCs w:val="20"/>
        </w:rPr>
        <w:t xml:space="preserve">. For more details about the specific browser versions CaféX support, please refer to the compatibility matrix below. </w:t>
      </w:r>
    </w:p>
    <w:p w14:paraId="75436BFF" w14:textId="4A57608B" w:rsidR="00F65B39" w:rsidRDefault="00F65B39" w:rsidP="00CF12D4">
      <w:pPr>
        <w:pStyle w:val="Heading2"/>
      </w:pPr>
      <w:bookmarkStart w:id="23" w:name="_Toc261527617"/>
      <w:bookmarkStart w:id="24" w:name="_Toc422315379"/>
      <w:r>
        <w:t>Does</w:t>
      </w:r>
      <w:r w:rsidRPr="00CF12D4">
        <w:t xml:space="preserve"> </w:t>
      </w:r>
      <w:r w:rsidRPr="00CF12D4">
        <w:rPr>
          <w:rStyle w:val="Heading4Char"/>
          <w:i w:val="0"/>
          <w:sz w:val="26"/>
          <w:szCs w:val="26"/>
        </w:rPr>
        <w:t>WebRTC</w:t>
      </w:r>
      <w:r w:rsidRPr="006608BC">
        <w:t xml:space="preserve"> </w:t>
      </w:r>
      <w:r w:rsidR="00BC187B">
        <w:t>work i</w:t>
      </w:r>
      <w:r>
        <w:t>n</w:t>
      </w:r>
      <w:r w:rsidR="00BC187B">
        <w:t xml:space="preserve"> m</w:t>
      </w:r>
      <w:r>
        <w:t>obile</w:t>
      </w:r>
      <w:r w:rsidR="00BC187B">
        <w:t xml:space="preserve"> apps</w:t>
      </w:r>
      <w:r>
        <w:rPr>
          <w:i/>
        </w:rPr>
        <w:t>?</w:t>
      </w:r>
      <w:bookmarkEnd w:id="23"/>
      <w:bookmarkEnd w:id="24"/>
    </w:p>
    <w:p w14:paraId="36930E59" w14:textId="67717FA8" w:rsidR="00F65B39" w:rsidRPr="0055116E" w:rsidRDefault="00F65B39" w:rsidP="00F65B39">
      <w:pPr>
        <w:rPr>
          <w:sz w:val="20"/>
          <w:szCs w:val="20"/>
        </w:rPr>
      </w:pPr>
      <w:r w:rsidRPr="00BC187B">
        <w:rPr>
          <w:b/>
          <w:sz w:val="20"/>
          <w:szCs w:val="20"/>
        </w:rPr>
        <w:t>Yes!</w:t>
      </w:r>
      <w:r w:rsidRPr="0055116E">
        <w:rPr>
          <w:sz w:val="20"/>
          <w:szCs w:val="20"/>
        </w:rPr>
        <w:t xml:space="preserve"> In addition to browsers, a select few companies like CaféX Communications are providing mobile SDKs enabling WebRTC in Na</w:t>
      </w:r>
      <w:r w:rsidR="00B632B8">
        <w:rPr>
          <w:sz w:val="20"/>
          <w:szCs w:val="20"/>
        </w:rPr>
        <w:t>tive Mobile Apps: Apple iPhones &amp;</w:t>
      </w:r>
      <w:r w:rsidRPr="0055116E">
        <w:rPr>
          <w:sz w:val="20"/>
          <w:szCs w:val="20"/>
        </w:rPr>
        <w:t xml:space="preserve"> iPads (Objective C) &amp; Android mobiles &amp; tablets (Java) </w:t>
      </w:r>
    </w:p>
    <w:p w14:paraId="429A37C9" w14:textId="77777777" w:rsidR="00F65B39" w:rsidRDefault="00F65B39" w:rsidP="00F65B39">
      <w:pPr>
        <w:pStyle w:val="Heading2"/>
      </w:pPr>
      <w:bookmarkStart w:id="25" w:name="_Toc261527618"/>
      <w:bookmarkStart w:id="26" w:name="_Toc422315380"/>
      <w:r>
        <w:t>Who uses WebRTC today?</w:t>
      </w:r>
      <w:bookmarkEnd w:id="25"/>
      <w:bookmarkEnd w:id="26"/>
    </w:p>
    <w:p w14:paraId="315AF07D" w14:textId="055CB3E2" w:rsidR="00F65B39" w:rsidRDefault="00F65B39" w:rsidP="00F65B39">
      <w:pPr>
        <w:rPr>
          <w:sz w:val="20"/>
          <w:szCs w:val="20"/>
        </w:rPr>
      </w:pPr>
      <w:r w:rsidRPr="0055116E">
        <w:rPr>
          <w:sz w:val="20"/>
          <w:szCs w:val="20"/>
        </w:rPr>
        <w:t xml:space="preserve">As a burgeoning standard, WebRTC powers some of the most notable consumer offerings worldwide. </w:t>
      </w:r>
      <w:r w:rsidR="00D3575A">
        <w:rPr>
          <w:sz w:val="20"/>
          <w:szCs w:val="20"/>
        </w:rPr>
        <w:t>CaféX</w:t>
      </w:r>
      <w:r w:rsidRPr="0055116E">
        <w:rPr>
          <w:sz w:val="20"/>
          <w:szCs w:val="20"/>
        </w:rPr>
        <w:t xml:space="preserve"> extends this technology to enable business to consumer interactions for any company, agency or organization.  To date, some of the most </w:t>
      </w:r>
      <w:proofErr w:type="spellStart"/>
      <w:r w:rsidRPr="0055116E">
        <w:rPr>
          <w:sz w:val="20"/>
          <w:szCs w:val="20"/>
        </w:rPr>
        <w:t>well known</w:t>
      </w:r>
      <w:proofErr w:type="spellEnd"/>
      <w:r w:rsidRPr="0055116E">
        <w:rPr>
          <w:sz w:val="20"/>
          <w:szCs w:val="20"/>
        </w:rPr>
        <w:t xml:space="preserve"> applications of WebRTC technologies are: </w:t>
      </w:r>
    </w:p>
    <w:p w14:paraId="43E14C29" w14:textId="77777777" w:rsidR="002E2983" w:rsidRPr="0055116E" w:rsidRDefault="002E2983" w:rsidP="00F65B39">
      <w:pPr>
        <w:rPr>
          <w:sz w:val="20"/>
          <w:szCs w:val="20"/>
        </w:rPr>
      </w:pPr>
    </w:p>
    <w:p w14:paraId="08C8B66B" w14:textId="77777777" w:rsidR="00F65B39" w:rsidRPr="00CE6E1A" w:rsidRDefault="00F65B39" w:rsidP="00F65B39">
      <w:pPr>
        <w:pStyle w:val="ListParagraph"/>
        <w:numPr>
          <w:ilvl w:val="0"/>
          <w:numId w:val="25"/>
        </w:numPr>
        <w:rPr>
          <w:b/>
        </w:rPr>
      </w:pPr>
      <w:r w:rsidRPr="00CE6E1A">
        <w:rPr>
          <w:b/>
        </w:rPr>
        <w:t>Amazon Kindle HDX Mayday</w:t>
      </w:r>
      <w:r>
        <w:rPr>
          <w:b/>
        </w:rPr>
        <w:t xml:space="preserve"> </w:t>
      </w:r>
      <w:r w:rsidRPr="00CE6E1A">
        <w:t xml:space="preserve">– live tech tablet support </w:t>
      </w:r>
    </w:p>
    <w:p w14:paraId="170AD388" w14:textId="77777777" w:rsidR="00F65B39" w:rsidRPr="00CE6E1A" w:rsidRDefault="00F65B39" w:rsidP="00F65B39">
      <w:pPr>
        <w:pStyle w:val="ListParagraph"/>
        <w:numPr>
          <w:ilvl w:val="0"/>
          <w:numId w:val="25"/>
        </w:numPr>
      </w:pPr>
      <w:r w:rsidRPr="0056142B">
        <w:rPr>
          <w:b/>
        </w:rPr>
        <w:t>American Express for iPad</w:t>
      </w:r>
      <w:r w:rsidRPr="00CE6E1A">
        <w:t xml:space="preserve"> – video customer support</w:t>
      </w:r>
    </w:p>
    <w:p w14:paraId="1561C5C7" w14:textId="77777777" w:rsidR="00F65B39" w:rsidRDefault="00F65B39" w:rsidP="00F65B39">
      <w:pPr>
        <w:pStyle w:val="ListParagraph"/>
        <w:numPr>
          <w:ilvl w:val="0"/>
          <w:numId w:val="25"/>
        </w:numPr>
        <w:rPr>
          <w:b/>
        </w:rPr>
      </w:pPr>
      <w:r w:rsidRPr="00CE6E1A">
        <w:rPr>
          <w:b/>
        </w:rPr>
        <w:t>Google</w:t>
      </w:r>
      <w:r>
        <w:rPr>
          <w:b/>
        </w:rPr>
        <w:t xml:space="preserve"> Chromec</w:t>
      </w:r>
      <w:r w:rsidRPr="00CE6E1A">
        <w:rPr>
          <w:b/>
        </w:rPr>
        <w:t>ast</w:t>
      </w:r>
      <w:r>
        <w:rPr>
          <w:b/>
        </w:rPr>
        <w:t xml:space="preserve"> </w:t>
      </w:r>
      <w:r w:rsidRPr="00CE6E1A">
        <w:t xml:space="preserve">– video </w:t>
      </w:r>
      <w:r>
        <w:t>streaming device</w:t>
      </w:r>
    </w:p>
    <w:p w14:paraId="62ED0DB3" w14:textId="77777777" w:rsidR="00F65B39" w:rsidRPr="00CE6E1A" w:rsidRDefault="00F65B39" w:rsidP="00F65B39">
      <w:pPr>
        <w:pStyle w:val="ListParagraph"/>
        <w:numPr>
          <w:ilvl w:val="0"/>
          <w:numId w:val="25"/>
        </w:numPr>
        <w:rPr>
          <w:b/>
        </w:rPr>
      </w:pPr>
      <w:r>
        <w:rPr>
          <w:b/>
        </w:rPr>
        <w:t xml:space="preserve">Google </w:t>
      </w:r>
      <w:proofErr w:type="spellStart"/>
      <w:r>
        <w:rPr>
          <w:b/>
        </w:rPr>
        <w:t>Helpouts</w:t>
      </w:r>
      <w:proofErr w:type="spellEnd"/>
      <w:r>
        <w:rPr>
          <w:b/>
        </w:rPr>
        <w:t xml:space="preserve"> </w:t>
      </w:r>
      <w:r w:rsidRPr="00CE6E1A">
        <w:t xml:space="preserve">– video </w:t>
      </w:r>
      <w:r>
        <w:t>based expert assistance</w:t>
      </w:r>
    </w:p>
    <w:p w14:paraId="6FE5ACE9" w14:textId="46FC7415" w:rsidR="00F65B39" w:rsidRDefault="00F65B39" w:rsidP="00867D37">
      <w:pPr>
        <w:pStyle w:val="ListParagraph"/>
        <w:numPr>
          <w:ilvl w:val="0"/>
          <w:numId w:val="25"/>
        </w:numPr>
      </w:pPr>
      <w:r w:rsidRPr="0056142B">
        <w:rPr>
          <w:b/>
        </w:rPr>
        <w:t>Vonage Mobile Apps for iOS &amp; Android</w:t>
      </w:r>
      <w:r>
        <w:t xml:space="preserve"> </w:t>
      </w:r>
      <w:r w:rsidRPr="00CE6E1A">
        <w:t xml:space="preserve">– </w:t>
      </w:r>
      <w:r>
        <w:t>low cost telephony</w:t>
      </w:r>
    </w:p>
    <w:p w14:paraId="28E20B70" w14:textId="78C88F4A" w:rsidR="00CF12D4" w:rsidRDefault="001354DB" w:rsidP="00CF12D4">
      <w:pPr>
        <w:pStyle w:val="Heading1"/>
      </w:pPr>
      <w:bookmarkStart w:id="27" w:name="_Toc261527619"/>
      <w:bookmarkStart w:id="28" w:name="_Toc422315381"/>
      <w:r>
        <w:t>Browser support</w:t>
      </w:r>
      <w:bookmarkEnd w:id="27"/>
      <w:bookmarkEnd w:id="28"/>
    </w:p>
    <w:p w14:paraId="3027A712" w14:textId="301D08B3" w:rsidR="00665A74" w:rsidRDefault="00665A74" w:rsidP="00665A74">
      <w:pPr>
        <w:pStyle w:val="Heading2"/>
      </w:pPr>
      <w:bookmarkStart w:id="29" w:name="_Toc261527620"/>
      <w:bookmarkStart w:id="30" w:name="_Toc257869814"/>
      <w:bookmarkStart w:id="31" w:name="_Toc422315382"/>
      <w:r>
        <w:t xml:space="preserve">What browsers </w:t>
      </w:r>
      <w:r w:rsidR="00EA1AD7">
        <w:t xml:space="preserve">does </w:t>
      </w:r>
      <w:r w:rsidR="003316B5">
        <w:t>CaféX</w:t>
      </w:r>
      <w:r w:rsidR="00EA1AD7">
        <w:t xml:space="preserve"> support</w:t>
      </w:r>
      <w:r>
        <w:t xml:space="preserve"> without plugin?</w:t>
      </w:r>
      <w:bookmarkEnd w:id="29"/>
      <w:bookmarkEnd w:id="31"/>
    </w:p>
    <w:p w14:paraId="5B7E565B" w14:textId="00DFA9FC" w:rsidR="00561656" w:rsidRDefault="00561656" w:rsidP="00561656">
      <w:pPr>
        <w:rPr>
          <w:sz w:val="20"/>
          <w:szCs w:val="20"/>
        </w:rPr>
      </w:pPr>
      <w:r w:rsidRPr="00561656">
        <w:rPr>
          <w:sz w:val="20"/>
          <w:szCs w:val="20"/>
        </w:rPr>
        <w:t xml:space="preserve">Currently, </w:t>
      </w:r>
      <w:r w:rsidR="00A542F3">
        <w:rPr>
          <w:sz w:val="20"/>
          <w:szCs w:val="20"/>
        </w:rPr>
        <w:t>CaféX</w:t>
      </w:r>
      <w:r>
        <w:rPr>
          <w:sz w:val="20"/>
          <w:szCs w:val="20"/>
        </w:rPr>
        <w:t xml:space="preserve"> is compatible wi</w:t>
      </w:r>
      <w:r w:rsidR="00A542F3">
        <w:rPr>
          <w:sz w:val="20"/>
          <w:szCs w:val="20"/>
        </w:rPr>
        <w:t xml:space="preserve">thout plugins for Google Chrome, </w:t>
      </w:r>
      <w:r w:rsidRPr="00561656">
        <w:rPr>
          <w:sz w:val="20"/>
          <w:szCs w:val="20"/>
        </w:rPr>
        <w:t xml:space="preserve">Opera </w:t>
      </w:r>
      <w:r w:rsidR="00A542F3">
        <w:rPr>
          <w:sz w:val="20"/>
          <w:szCs w:val="20"/>
        </w:rPr>
        <w:t xml:space="preserve">and Mozilla Firefox. Apple Safari and Microsoft Internet explorer require a WebRTC plugin until WebRTC support is available. </w:t>
      </w:r>
    </w:p>
    <w:p w14:paraId="09FB1883" w14:textId="7FCF0B44" w:rsidR="003316B5" w:rsidRPr="00561656" w:rsidRDefault="003316B5" w:rsidP="00561656">
      <w:pPr>
        <w:rPr>
          <w:sz w:val="20"/>
          <w:szCs w:val="20"/>
        </w:rPr>
      </w:pPr>
    </w:p>
    <w:tbl>
      <w:tblPr>
        <w:tblW w:w="10098" w:type="dxa"/>
        <w:shd w:val="clear" w:color="auto" w:fill="FFFFFF"/>
        <w:tblLayout w:type="fixed"/>
        <w:tblCellMar>
          <w:left w:w="0" w:type="dxa"/>
          <w:right w:w="0" w:type="dxa"/>
        </w:tblCellMar>
        <w:tblLook w:val="04A0" w:firstRow="1" w:lastRow="0" w:firstColumn="1" w:lastColumn="0" w:noHBand="0" w:noVBand="1"/>
      </w:tblPr>
      <w:tblGrid>
        <w:gridCol w:w="2628"/>
        <w:gridCol w:w="990"/>
        <w:gridCol w:w="990"/>
        <w:gridCol w:w="900"/>
        <w:gridCol w:w="990"/>
        <w:gridCol w:w="900"/>
        <w:gridCol w:w="205"/>
        <w:gridCol w:w="2495"/>
      </w:tblGrid>
      <w:tr w:rsidR="00454B37" w:rsidRPr="0020020D" w14:paraId="339C0FC4" w14:textId="77777777" w:rsidTr="00A542F3">
        <w:tc>
          <w:tcPr>
            <w:tcW w:w="2628" w:type="dxa"/>
            <w:tcBorders>
              <w:top w:val="single" w:sz="8" w:space="0" w:color="4F81BD"/>
              <w:left w:val="single" w:sz="8" w:space="0" w:color="4F81BD"/>
              <w:bottom w:val="nil"/>
              <w:right w:val="nil"/>
            </w:tcBorders>
            <w:shd w:val="clear" w:color="auto" w:fill="4F81BD"/>
            <w:tcMar>
              <w:top w:w="0" w:type="dxa"/>
              <w:left w:w="108" w:type="dxa"/>
              <w:bottom w:w="0" w:type="dxa"/>
              <w:right w:w="108" w:type="dxa"/>
            </w:tcMar>
            <w:hideMark/>
          </w:tcPr>
          <w:p w14:paraId="30B93D27" w14:textId="77777777" w:rsidR="00454B37" w:rsidRPr="0020020D" w:rsidRDefault="00454B37" w:rsidP="00454B37">
            <w:pPr>
              <w:rPr>
                <w:rFonts w:ascii="Times" w:eastAsiaTheme="minorEastAsia" w:hAnsi="Times" w:cs="Arial"/>
                <w:sz w:val="20"/>
                <w:szCs w:val="20"/>
              </w:rPr>
            </w:pPr>
            <w:r w:rsidRPr="0020020D">
              <w:rPr>
                <w:rFonts w:ascii="Arial" w:eastAsiaTheme="minorEastAsia" w:hAnsi="Arial" w:cs="Arial"/>
                <w:b/>
                <w:bCs/>
                <w:color w:val="FFFFFF"/>
                <w:sz w:val="20"/>
                <w:szCs w:val="20"/>
              </w:rPr>
              <w:t>Browser</w:t>
            </w:r>
          </w:p>
        </w:tc>
        <w:tc>
          <w:tcPr>
            <w:tcW w:w="990" w:type="dxa"/>
            <w:tcBorders>
              <w:top w:val="single" w:sz="8" w:space="0" w:color="4F81BD"/>
              <w:left w:val="nil"/>
              <w:bottom w:val="nil"/>
              <w:right w:val="nil"/>
            </w:tcBorders>
            <w:shd w:val="clear" w:color="auto" w:fill="4F81BD"/>
            <w:tcMar>
              <w:top w:w="0" w:type="dxa"/>
              <w:left w:w="108" w:type="dxa"/>
              <w:bottom w:w="0" w:type="dxa"/>
              <w:right w:w="108" w:type="dxa"/>
            </w:tcMar>
            <w:hideMark/>
          </w:tcPr>
          <w:p w14:paraId="4D6BDD1B" w14:textId="77777777" w:rsidR="00454B37" w:rsidRPr="0020020D" w:rsidRDefault="00454B37" w:rsidP="00454B37">
            <w:pPr>
              <w:ind w:right="-46"/>
              <w:rPr>
                <w:rFonts w:ascii="Times" w:eastAsiaTheme="minorEastAsia" w:hAnsi="Times" w:cs="Arial"/>
                <w:sz w:val="20"/>
                <w:szCs w:val="20"/>
              </w:rPr>
            </w:pPr>
            <w:r w:rsidRPr="0020020D">
              <w:rPr>
                <w:rFonts w:ascii="Arial" w:eastAsiaTheme="minorEastAsia" w:hAnsi="Arial" w:cs="Arial"/>
                <w:b/>
                <w:bCs/>
                <w:color w:val="FFFFFF"/>
                <w:sz w:val="20"/>
                <w:szCs w:val="20"/>
              </w:rPr>
              <w:t>Version</w:t>
            </w:r>
          </w:p>
        </w:tc>
        <w:tc>
          <w:tcPr>
            <w:tcW w:w="990" w:type="dxa"/>
            <w:tcBorders>
              <w:top w:val="single" w:sz="8" w:space="0" w:color="4F81BD"/>
              <w:left w:val="nil"/>
              <w:bottom w:val="nil"/>
              <w:right w:val="nil"/>
            </w:tcBorders>
            <w:shd w:val="clear" w:color="auto" w:fill="4F81BD"/>
          </w:tcPr>
          <w:p w14:paraId="3E0E29C7" w14:textId="77777777" w:rsidR="00454B37" w:rsidRPr="0020020D" w:rsidRDefault="00454B37" w:rsidP="00454B37">
            <w:pPr>
              <w:jc w:val="center"/>
              <w:rPr>
                <w:rFonts w:ascii="Arial" w:eastAsiaTheme="minorEastAsia" w:hAnsi="Arial" w:cs="Arial"/>
                <w:b/>
                <w:bCs/>
                <w:color w:val="FFFFFF"/>
                <w:sz w:val="20"/>
                <w:szCs w:val="20"/>
              </w:rPr>
            </w:pPr>
            <w:r>
              <w:rPr>
                <w:rFonts w:ascii="Arial" w:eastAsiaTheme="minorEastAsia" w:hAnsi="Arial" w:cs="Arial"/>
                <w:b/>
                <w:bCs/>
                <w:color w:val="FFFFFF"/>
                <w:sz w:val="20"/>
                <w:szCs w:val="20"/>
              </w:rPr>
              <w:t>WebRTC</w:t>
            </w:r>
          </w:p>
        </w:tc>
        <w:tc>
          <w:tcPr>
            <w:tcW w:w="900" w:type="dxa"/>
            <w:tcBorders>
              <w:top w:val="single" w:sz="8" w:space="0" w:color="4F81BD"/>
              <w:left w:val="nil"/>
              <w:bottom w:val="nil"/>
              <w:right w:val="nil"/>
            </w:tcBorders>
            <w:shd w:val="clear" w:color="auto" w:fill="4F81BD"/>
          </w:tcPr>
          <w:p w14:paraId="40659062" w14:textId="77777777" w:rsidR="00454B37" w:rsidRDefault="00454B37" w:rsidP="00454B37">
            <w:pPr>
              <w:jc w:val="center"/>
              <w:rPr>
                <w:rFonts w:ascii="Arial" w:eastAsiaTheme="minorEastAsia" w:hAnsi="Arial" w:cs="Arial"/>
                <w:b/>
                <w:bCs/>
                <w:color w:val="FFFFFF"/>
                <w:sz w:val="20"/>
                <w:szCs w:val="20"/>
              </w:rPr>
            </w:pPr>
            <w:r>
              <w:rPr>
                <w:rFonts w:ascii="Arial" w:eastAsiaTheme="minorEastAsia" w:hAnsi="Arial" w:cs="Arial"/>
                <w:b/>
                <w:bCs/>
                <w:color w:val="FFFFFF"/>
                <w:sz w:val="20"/>
                <w:szCs w:val="20"/>
              </w:rPr>
              <w:t>Plugin</w:t>
            </w:r>
          </w:p>
        </w:tc>
        <w:tc>
          <w:tcPr>
            <w:tcW w:w="990" w:type="dxa"/>
            <w:tcBorders>
              <w:top w:val="single" w:sz="8" w:space="0" w:color="4F81BD"/>
              <w:left w:val="nil"/>
              <w:bottom w:val="nil"/>
              <w:right w:val="nil"/>
            </w:tcBorders>
            <w:shd w:val="clear" w:color="auto" w:fill="4F81BD"/>
            <w:tcMar>
              <w:top w:w="0" w:type="dxa"/>
              <w:left w:w="108" w:type="dxa"/>
              <w:bottom w:w="0" w:type="dxa"/>
              <w:right w:w="108" w:type="dxa"/>
            </w:tcMar>
            <w:hideMark/>
          </w:tcPr>
          <w:p w14:paraId="1360D852" w14:textId="77777777" w:rsidR="00454B37" w:rsidRPr="0020020D" w:rsidRDefault="00454B37" w:rsidP="00454B37">
            <w:pPr>
              <w:jc w:val="center"/>
              <w:rPr>
                <w:rFonts w:ascii="Times" w:eastAsiaTheme="minorEastAsia" w:hAnsi="Times" w:cs="Arial"/>
                <w:sz w:val="20"/>
                <w:szCs w:val="20"/>
              </w:rPr>
            </w:pPr>
            <w:r>
              <w:rPr>
                <w:rFonts w:ascii="Arial" w:eastAsiaTheme="minorEastAsia" w:hAnsi="Arial" w:cs="Arial"/>
                <w:b/>
                <w:bCs/>
                <w:color w:val="FFFFFF"/>
                <w:sz w:val="20"/>
                <w:szCs w:val="20"/>
              </w:rPr>
              <w:t>Audio</w:t>
            </w:r>
          </w:p>
        </w:tc>
        <w:tc>
          <w:tcPr>
            <w:tcW w:w="1105" w:type="dxa"/>
            <w:gridSpan w:val="2"/>
            <w:tcBorders>
              <w:top w:val="single" w:sz="8" w:space="0" w:color="4F81BD"/>
              <w:left w:val="nil"/>
              <w:bottom w:val="nil"/>
              <w:right w:val="nil"/>
            </w:tcBorders>
            <w:shd w:val="clear" w:color="auto" w:fill="4F81BD"/>
            <w:tcMar>
              <w:top w:w="0" w:type="dxa"/>
              <w:left w:w="108" w:type="dxa"/>
              <w:bottom w:w="0" w:type="dxa"/>
              <w:right w:w="108" w:type="dxa"/>
            </w:tcMar>
            <w:hideMark/>
          </w:tcPr>
          <w:p w14:paraId="055777AB" w14:textId="24EF9744" w:rsidR="00454B37" w:rsidRPr="0020020D" w:rsidRDefault="00454B37" w:rsidP="00454B37">
            <w:pPr>
              <w:jc w:val="center"/>
              <w:rPr>
                <w:rFonts w:ascii="Times" w:eastAsiaTheme="minorEastAsia" w:hAnsi="Times" w:cs="Arial"/>
                <w:sz w:val="20"/>
                <w:szCs w:val="20"/>
              </w:rPr>
            </w:pPr>
            <w:r>
              <w:rPr>
                <w:rFonts w:ascii="Arial" w:eastAsiaTheme="minorEastAsia" w:hAnsi="Arial" w:cs="Arial"/>
                <w:b/>
                <w:bCs/>
                <w:color w:val="FFFFFF"/>
                <w:sz w:val="20"/>
                <w:szCs w:val="20"/>
              </w:rPr>
              <w:t>Video</w:t>
            </w:r>
          </w:p>
        </w:tc>
        <w:tc>
          <w:tcPr>
            <w:tcW w:w="2495" w:type="dxa"/>
            <w:tcBorders>
              <w:top w:val="single" w:sz="8" w:space="0" w:color="4F81BD"/>
              <w:left w:val="nil"/>
              <w:bottom w:val="nil"/>
              <w:right w:val="single" w:sz="8" w:space="0" w:color="4F81BD"/>
            </w:tcBorders>
            <w:shd w:val="clear" w:color="auto" w:fill="4F81BD"/>
            <w:tcMar>
              <w:top w:w="0" w:type="dxa"/>
              <w:left w:w="108" w:type="dxa"/>
              <w:bottom w:w="0" w:type="dxa"/>
              <w:right w:w="108" w:type="dxa"/>
            </w:tcMar>
            <w:hideMark/>
          </w:tcPr>
          <w:p w14:paraId="07967F3E" w14:textId="77777777" w:rsidR="00454B37" w:rsidRPr="0020020D" w:rsidRDefault="00454B37" w:rsidP="00454B37">
            <w:pPr>
              <w:rPr>
                <w:rFonts w:ascii="Times" w:eastAsiaTheme="minorEastAsia" w:hAnsi="Times" w:cs="Arial"/>
                <w:sz w:val="20"/>
                <w:szCs w:val="20"/>
              </w:rPr>
            </w:pPr>
            <w:r w:rsidRPr="0020020D">
              <w:rPr>
                <w:rFonts w:ascii="Arial" w:eastAsiaTheme="minorEastAsia" w:hAnsi="Arial" w:cs="Arial"/>
                <w:b/>
                <w:bCs/>
                <w:color w:val="FFFFFF"/>
                <w:sz w:val="20"/>
                <w:szCs w:val="20"/>
              </w:rPr>
              <w:t>Platforms              </w:t>
            </w:r>
          </w:p>
        </w:tc>
      </w:tr>
      <w:tr w:rsidR="00454B37" w:rsidRPr="0020020D" w14:paraId="349D0FED" w14:textId="77777777" w:rsidTr="00A542F3">
        <w:tc>
          <w:tcPr>
            <w:tcW w:w="2628" w:type="dxa"/>
            <w:tcBorders>
              <w:top w:val="single" w:sz="8" w:space="0" w:color="4F81BD"/>
              <w:left w:val="single" w:sz="8" w:space="0" w:color="4F81BD"/>
              <w:bottom w:val="single" w:sz="8" w:space="0" w:color="4F81BD"/>
              <w:right w:val="nil"/>
            </w:tcBorders>
            <w:shd w:val="clear" w:color="auto" w:fill="FFFFFF"/>
            <w:tcMar>
              <w:top w:w="0" w:type="dxa"/>
              <w:left w:w="108" w:type="dxa"/>
              <w:bottom w:w="0" w:type="dxa"/>
              <w:right w:w="108" w:type="dxa"/>
            </w:tcMar>
            <w:hideMark/>
          </w:tcPr>
          <w:p w14:paraId="0515AC6C" w14:textId="77777777" w:rsidR="00454B37" w:rsidRPr="00CD2381" w:rsidRDefault="00454B37" w:rsidP="00454B37">
            <w:pPr>
              <w:rPr>
                <w:rFonts w:asciiTheme="majorHAnsi" w:eastAsiaTheme="minorEastAsia" w:hAnsiTheme="majorHAnsi" w:cs="Arial"/>
                <w:sz w:val="20"/>
                <w:szCs w:val="20"/>
              </w:rPr>
            </w:pPr>
            <w:r w:rsidRPr="00CD2381">
              <w:rPr>
                <w:rFonts w:asciiTheme="majorHAnsi" w:eastAsiaTheme="minorEastAsia" w:hAnsiTheme="majorHAnsi" w:cs="Arial"/>
                <w:b/>
                <w:bCs/>
                <w:sz w:val="20"/>
                <w:szCs w:val="20"/>
              </w:rPr>
              <w:t>Google Chrome</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2B845306" w14:textId="2D0971EF" w:rsidR="00454B37"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33</w:t>
            </w:r>
            <w:r w:rsidR="00454B37" w:rsidRPr="00CD2381">
              <w:rPr>
                <w:rFonts w:asciiTheme="majorHAnsi" w:eastAsiaTheme="minorEastAsia" w:hAnsiTheme="majorHAnsi" w:cs="Arial"/>
                <w:sz w:val="20"/>
                <w:szCs w:val="20"/>
              </w:rPr>
              <w:t>+</w:t>
            </w:r>
          </w:p>
        </w:tc>
        <w:tc>
          <w:tcPr>
            <w:tcW w:w="990" w:type="dxa"/>
            <w:tcBorders>
              <w:top w:val="single" w:sz="8" w:space="0" w:color="4F81BD"/>
              <w:left w:val="nil"/>
              <w:bottom w:val="single" w:sz="8" w:space="0" w:color="4F81BD"/>
              <w:right w:val="nil"/>
            </w:tcBorders>
            <w:shd w:val="clear" w:color="auto" w:fill="FFFFFF"/>
          </w:tcPr>
          <w:p w14:paraId="0E71D1F8" w14:textId="77777777" w:rsidR="00454B37" w:rsidRPr="00CD2381" w:rsidRDefault="00454B37" w:rsidP="00454B37">
            <w:pPr>
              <w:jc w:val="center"/>
              <w:rPr>
                <w:rFonts w:asciiTheme="majorHAnsi" w:eastAsiaTheme="minorEastAsia" w:hAnsiTheme="majorHAnsi" w:cs="Arial"/>
                <w:b/>
                <w:sz w:val="20"/>
                <w:szCs w:val="20"/>
              </w:rPr>
            </w:pPr>
            <w:r w:rsidRPr="00CD2381">
              <w:rPr>
                <w:rFonts w:asciiTheme="majorHAnsi" w:eastAsiaTheme="minorEastAsia" w:hAnsiTheme="majorHAnsi" w:cs="Arial"/>
                <w:b/>
                <w:sz w:val="20"/>
                <w:szCs w:val="20"/>
              </w:rPr>
              <w:t>Yes</w:t>
            </w:r>
          </w:p>
        </w:tc>
        <w:tc>
          <w:tcPr>
            <w:tcW w:w="900" w:type="dxa"/>
            <w:tcBorders>
              <w:top w:val="single" w:sz="8" w:space="0" w:color="4F81BD"/>
              <w:left w:val="nil"/>
              <w:bottom w:val="single" w:sz="8" w:space="0" w:color="4F81BD"/>
              <w:right w:val="nil"/>
            </w:tcBorders>
            <w:shd w:val="clear" w:color="auto" w:fill="FFFFFF"/>
          </w:tcPr>
          <w:p w14:paraId="3F90C0D4" w14:textId="5EF0474B" w:rsidR="00454B37" w:rsidRPr="00CD2381" w:rsidRDefault="00A542F3" w:rsidP="00454B37">
            <w:pPr>
              <w:jc w:val="center"/>
              <w:rPr>
                <w:rFonts w:asciiTheme="majorHAnsi" w:eastAsiaTheme="minorEastAsia" w:hAnsiTheme="majorHAnsi" w:cs="Arial"/>
                <w:b/>
                <w:sz w:val="20"/>
                <w:szCs w:val="20"/>
              </w:rPr>
            </w:pPr>
            <w:r>
              <w:rPr>
                <w:rFonts w:asciiTheme="majorHAnsi" w:eastAsiaTheme="minorEastAsia" w:hAnsiTheme="majorHAnsi" w:cs="Arial"/>
                <w:sz w:val="20"/>
                <w:szCs w:val="20"/>
              </w:rPr>
              <w:t>No</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2F426586" w14:textId="5E2134F4" w:rsidR="00454B37" w:rsidRPr="00454B37" w:rsidRDefault="00454B37" w:rsidP="00454B37">
            <w:pPr>
              <w:jc w:val="center"/>
              <w:rPr>
                <w:rFonts w:asciiTheme="majorHAnsi" w:eastAsiaTheme="minorEastAsia" w:hAnsiTheme="majorHAnsi" w:cs="Arial"/>
                <w:i/>
                <w:sz w:val="20"/>
                <w:szCs w:val="20"/>
              </w:rPr>
            </w:pPr>
            <w:r w:rsidRPr="00454B37">
              <w:rPr>
                <w:rFonts w:asciiTheme="majorHAnsi" w:eastAsiaTheme="minorEastAsia" w:hAnsiTheme="majorHAnsi" w:cs="Arial"/>
                <w:sz w:val="20"/>
                <w:szCs w:val="20"/>
              </w:rPr>
              <w:t>G.711, Opus</w:t>
            </w:r>
          </w:p>
        </w:tc>
        <w:tc>
          <w:tcPr>
            <w:tcW w:w="90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213D9DB9" w14:textId="5E4EDFD6" w:rsidR="00454B37" w:rsidRPr="00CD2381" w:rsidRDefault="00454B37"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VP8</w:t>
            </w:r>
          </w:p>
        </w:tc>
        <w:tc>
          <w:tcPr>
            <w:tcW w:w="2700" w:type="dxa"/>
            <w:gridSpan w:val="2"/>
            <w:tcBorders>
              <w:top w:val="single" w:sz="8" w:space="0" w:color="4F81BD"/>
              <w:left w:val="nil"/>
              <w:bottom w:val="single" w:sz="8" w:space="0" w:color="4F81BD"/>
              <w:right w:val="single" w:sz="8" w:space="0" w:color="4F81BD"/>
            </w:tcBorders>
            <w:shd w:val="clear" w:color="auto" w:fill="FFFFFF"/>
            <w:tcMar>
              <w:top w:w="0" w:type="dxa"/>
              <w:left w:w="108" w:type="dxa"/>
              <w:bottom w:w="0" w:type="dxa"/>
              <w:right w:w="108" w:type="dxa"/>
            </w:tcMar>
            <w:hideMark/>
          </w:tcPr>
          <w:p w14:paraId="53D88617" w14:textId="68018D1D" w:rsidR="00454B37" w:rsidRPr="00CD2381" w:rsidRDefault="00A542F3" w:rsidP="00454B37">
            <w:pPr>
              <w:rPr>
                <w:rFonts w:asciiTheme="majorHAnsi" w:eastAsiaTheme="minorEastAsia" w:hAnsiTheme="majorHAnsi" w:cs="Arial"/>
                <w:sz w:val="20"/>
                <w:szCs w:val="20"/>
              </w:rPr>
            </w:pPr>
            <w:r>
              <w:rPr>
                <w:rFonts w:asciiTheme="majorHAnsi" w:eastAsiaTheme="minorEastAsia" w:hAnsiTheme="majorHAnsi" w:cs="Arial"/>
                <w:sz w:val="20"/>
                <w:szCs w:val="20"/>
              </w:rPr>
              <w:t xml:space="preserve">Windows, OSX, Android, Linux, </w:t>
            </w:r>
            <w:r w:rsidR="00454B37" w:rsidRPr="00CD2381">
              <w:rPr>
                <w:rFonts w:asciiTheme="majorHAnsi" w:eastAsiaTheme="minorEastAsia" w:hAnsiTheme="majorHAnsi" w:cs="Arial"/>
                <w:sz w:val="20"/>
                <w:szCs w:val="20"/>
              </w:rPr>
              <w:t>Chromebooks</w:t>
            </w:r>
          </w:p>
        </w:tc>
      </w:tr>
      <w:tr w:rsidR="00A542F3" w:rsidRPr="0020020D" w14:paraId="1A7C9F3E" w14:textId="77777777" w:rsidTr="00A542F3">
        <w:tc>
          <w:tcPr>
            <w:tcW w:w="2628" w:type="dxa"/>
            <w:tcBorders>
              <w:top w:val="nil"/>
              <w:left w:val="single" w:sz="8" w:space="0" w:color="4F81BD"/>
              <w:bottom w:val="nil"/>
              <w:right w:val="nil"/>
            </w:tcBorders>
            <w:shd w:val="clear" w:color="auto" w:fill="FFFFFF"/>
            <w:tcMar>
              <w:top w:w="0" w:type="dxa"/>
              <w:left w:w="108" w:type="dxa"/>
              <w:bottom w:w="0" w:type="dxa"/>
              <w:right w:w="108" w:type="dxa"/>
            </w:tcMar>
            <w:hideMark/>
          </w:tcPr>
          <w:p w14:paraId="0878BC56" w14:textId="56FDC4B8"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b/>
                <w:bCs/>
                <w:sz w:val="20"/>
                <w:szCs w:val="20"/>
              </w:rPr>
              <w:t>Mozilla Firefox</w:t>
            </w:r>
            <w:r>
              <w:rPr>
                <w:rFonts w:asciiTheme="majorHAnsi" w:eastAsiaTheme="minorEastAsia" w:hAnsiTheme="majorHAnsi" w:cs="Arial"/>
                <w:b/>
                <w:bCs/>
                <w:sz w:val="20"/>
                <w:szCs w:val="20"/>
              </w:rPr>
              <w:t xml:space="preserve"> </w:t>
            </w:r>
          </w:p>
        </w:tc>
        <w:tc>
          <w:tcPr>
            <w:tcW w:w="990" w:type="dxa"/>
            <w:tcBorders>
              <w:top w:val="nil"/>
              <w:left w:val="nil"/>
              <w:bottom w:val="nil"/>
              <w:right w:val="nil"/>
            </w:tcBorders>
            <w:shd w:val="clear" w:color="auto" w:fill="FFFFFF"/>
            <w:tcMar>
              <w:top w:w="0" w:type="dxa"/>
              <w:left w:w="108" w:type="dxa"/>
              <w:bottom w:w="0" w:type="dxa"/>
              <w:right w:w="108" w:type="dxa"/>
            </w:tcMar>
            <w:hideMark/>
          </w:tcPr>
          <w:p w14:paraId="1ADDDC6D" w14:textId="0F2BDF7E"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28</w:t>
            </w:r>
            <w:r w:rsidRPr="00CD2381">
              <w:rPr>
                <w:rFonts w:asciiTheme="majorHAnsi" w:eastAsiaTheme="minorEastAsia" w:hAnsiTheme="majorHAnsi" w:cs="Arial"/>
                <w:sz w:val="20"/>
                <w:szCs w:val="20"/>
              </w:rPr>
              <w:t>+</w:t>
            </w:r>
          </w:p>
        </w:tc>
        <w:tc>
          <w:tcPr>
            <w:tcW w:w="990" w:type="dxa"/>
            <w:tcBorders>
              <w:top w:val="nil"/>
              <w:left w:val="nil"/>
              <w:bottom w:val="nil"/>
              <w:right w:val="nil"/>
            </w:tcBorders>
            <w:shd w:val="clear" w:color="auto" w:fill="FFFFFF"/>
          </w:tcPr>
          <w:p w14:paraId="4C5E0961" w14:textId="77777777" w:rsidR="00A542F3" w:rsidRPr="00CD2381" w:rsidRDefault="00A542F3" w:rsidP="00454B37">
            <w:pPr>
              <w:jc w:val="center"/>
              <w:rPr>
                <w:rFonts w:asciiTheme="majorHAnsi" w:eastAsiaTheme="minorEastAsia" w:hAnsiTheme="majorHAnsi" w:cs="Arial"/>
                <w:b/>
                <w:sz w:val="20"/>
                <w:szCs w:val="20"/>
              </w:rPr>
            </w:pPr>
            <w:r w:rsidRPr="00CD2381">
              <w:rPr>
                <w:rFonts w:asciiTheme="majorHAnsi" w:eastAsiaTheme="minorEastAsia" w:hAnsiTheme="majorHAnsi" w:cs="Arial"/>
                <w:b/>
                <w:sz w:val="20"/>
                <w:szCs w:val="20"/>
              </w:rPr>
              <w:t>Yes</w:t>
            </w:r>
          </w:p>
        </w:tc>
        <w:tc>
          <w:tcPr>
            <w:tcW w:w="900" w:type="dxa"/>
            <w:tcBorders>
              <w:top w:val="nil"/>
              <w:left w:val="nil"/>
              <w:bottom w:val="nil"/>
              <w:right w:val="nil"/>
            </w:tcBorders>
            <w:shd w:val="clear" w:color="auto" w:fill="FFFFFF"/>
          </w:tcPr>
          <w:p w14:paraId="4E9AA887" w14:textId="09050357" w:rsidR="00A542F3" w:rsidRPr="00CD2381" w:rsidRDefault="00A542F3" w:rsidP="00454B37">
            <w:pPr>
              <w:jc w:val="center"/>
              <w:rPr>
                <w:rFonts w:asciiTheme="majorHAnsi" w:eastAsiaTheme="minorEastAsia" w:hAnsiTheme="majorHAnsi" w:cs="Arial"/>
                <w:b/>
                <w:sz w:val="20"/>
                <w:szCs w:val="20"/>
              </w:rPr>
            </w:pPr>
            <w:r w:rsidRPr="00D7548E">
              <w:rPr>
                <w:rFonts w:asciiTheme="majorHAnsi" w:eastAsiaTheme="minorEastAsia" w:hAnsiTheme="majorHAnsi" w:cs="Arial"/>
                <w:sz w:val="20"/>
                <w:szCs w:val="20"/>
              </w:rPr>
              <w:t>No</w:t>
            </w:r>
          </w:p>
        </w:tc>
        <w:tc>
          <w:tcPr>
            <w:tcW w:w="990" w:type="dxa"/>
            <w:tcBorders>
              <w:top w:val="nil"/>
              <w:left w:val="nil"/>
              <w:bottom w:val="nil"/>
              <w:right w:val="nil"/>
            </w:tcBorders>
            <w:shd w:val="clear" w:color="auto" w:fill="FFFFFF"/>
            <w:tcMar>
              <w:top w:w="0" w:type="dxa"/>
              <w:left w:w="108" w:type="dxa"/>
              <w:bottom w:w="0" w:type="dxa"/>
              <w:right w:w="108" w:type="dxa"/>
            </w:tcMar>
            <w:hideMark/>
          </w:tcPr>
          <w:p w14:paraId="1E40182A" w14:textId="0D775FA9" w:rsidR="00A542F3" w:rsidRPr="00CD2381" w:rsidRDefault="00A542F3" w:rsidP="00454B37">
            <w:pPr>
              <w:jc w:val="center"/>
              <w:rPr>
                <w:rFonts w:asciiTheme="majorHAnsi" w:eastAsiaTheme="minorEastAsia" w:hAnsiTheme="majorHAnsi" w:cs="Arial"/>
                <w:sz w:val="20"/>
                <w:szCs w:val="20"/>
              </w:rPr>
            </w:pPr>
            <w:r w:rsidRPr="00454B37">
              <w:rPr>
                <w:rFonts w:asciiTheme="majorHAnsi" w:eastAsiaTheme="minorEastAsia" w:hAnsiTheme="majorHAnsi" w:cs="Arial"/>
                <w:sz w:val="20"/>
                <w:szCs w:val="20"/>
              </w:rPr>
              <w:t>G.711, Opus</w:t>
            </w:r>
          </w:p>
        </w:tc>
        <w:tc>
          <w:tcPr>
            <w:tcW w:w="900" w:type="dxa"/>
            <w:tcBorders>
              <w:top w:val="nil"/>
              <w:left w:val="nil"/>
              <w:bottom w:val="nil"/>
              <w:right w:val="nil"/>
            </w:tcBorders>
            <w:shd w:val="clear" w:color="auto" w:fill="FFFFFF"/>
            <w:tcMar>
              <w:top w:w="0" w:type="dxa"/>
              <w:left w:w="108" w:type="dxa"/>
              <w:bottom w:w="0" w:type="dxa"/>
              <w:right w:w="108" w:type="dxa"/>
            </w:tcMar>
            <w:hideMark/>
          </w:tcPr>
          <w:p w14:paraId="7C047AAD" w14:textId="77777777" w:rsidR="00A542F3"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VP8</w:t>
            </w:r>
          </w:p>
          <w:p w14:paraId="1BEBC3EC" w14:textId="6048CA14"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H.264</w:t>
            </w:r>
            <w:r w:rsidRPr="00454B37">
              <w:rPr>
                <w:rFonts w:eastAsiaTheme="minorEastAsia" w:cs="Arial"/>
                <w:bCs/>
                <w:sz w:val="20"/>
                <w:szCs w:val="20"/>
                <w:vertAlign w:val="superscript"/>
              </w:rPr>
              <w:t xml:space="preserve"> Δ</w:t>
            </w:r>
          </w:p>
        </w:tc>
        <w:tc>
          <w:tcPr>
            <w:tcW w:w="2700" w:type="dxa"/>
            <w:gridSpan w:val="2"/>
            <w:tcBorders>
              <w:top w:val="nil"/>
              <w:left w:val="nil"/>
              <w:bottom w:val="nil"/>
              <w:right w:val="single" w:sz="8" w:space="0" w:color="4F81BD"/>
            </w:tcBorders>
            <w:shd w:val="clear" w:color="auto" w:fill="FFFFFF"/>
            <w:tcMar>
              <w:top w:w="0" w:type="dxa"/>
              <w:left w:w="108" w:type="dxa"/>
              <w:bottom w:w="0" w:type="dxa"/>
              <w:right w:w="108" w:type="dxa"/>
            </w:tcMar>
            <w:hideMark/>
          </w:tcPr>
          <w:p w14:paraId="3EC80535" w14:textId="77777777"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sz w:val="20"/>
                <w:szCs w:val="20"/>
              </w:rPr>
              <w:t>Windows, OSX, Android, Linux</w:t>
            </w:r>
          </w:p>
        </w:tc>
      </w:tr>
      <w:tr w:rsidR="00A542F3" w:rsidRPr="0020020D" w14:paraId="65B5C2E5" w14:textId="77777777" w:rsidTr="00A542F3">
        <w:tc>
          <w:tcPr>
            <w:tcW w:w="2628" w:type="dxa"/>
            <w:tcBorders>
              <w:top w:val="single" w:sz="8" w:space="0" w:color="4F81BD"/>
              <w:left w:val="single" w:sz="8" w:space="0" w:color="4F81BD"/>
              <w:bottom w:val="single" w:sz="8" w:space="0" w:color="4F81BD"/>
              <w:right w:val="nil"/>
            </w:tcBorders>
            <w:shd w:val="clear" w:color="auto" w:fill="FFFFFF"/>
            <w:tcMar>
              <w:top w:w="0" w:type="dxa"/>
              <w:left w:w="108" w:type="dxa"/>
              <w:bottom w:w="0" w:type="dxa"/>
              <w:right w:w="108" w:type="dxa"/>
            </w:tcMar>
            <w:hideMark/>
          </w:tcPr>
          <w:p w14:paraId="39F5D0F6" w14:textId="77777777"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b/>
                <w:bCs/>
                <w:sz w:val="20"/>
                <w:szCs w:val="20"/>
              </w:rPr>
              <w:t>Opera                  </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265E3321" w14:textId="58C447FB"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28</w:t>
            </w:r>
            <w:r w:rsidRPr="00CD2381">
              <w:rPr>
                <w:rFonts w:asciiTheme="majorHAnsi" w:eastAsiaTheme="minorEastAsia" w:hAnsiTheme="majorHAnsi" w:cs="Arial"/>
                <w:sz w:val="20"/>
                <w:szCs w:val="20"/>
              </w:rPr>
              <w:t>+</w:t>
            </w:r>
          </w:p>
        </w:tc>
        <w:tc>
          <w:tcPr>
            <w:tcW w:w="990" w:type="dxa"/>
            <w:tcBorders>
              <w:top w:val="single" w:sz="8" w:space="0" w:color="4F81BD"/>
              <w:left w:val="nil"/>
              <w:bottom w:val="single" w:sz="8" w:space="0" w:color="4F81BD"/>
              <w:right w:val="nil"/>
            </w:tcBorders>
            <w:shd w:val="clear" w:color="auto" w:fill="FFFFFF"/>
          </w:tcPr>
          <w:p w14:paraId="06DC3097" w14:textId="77777777" w:rsidR="00A542F3" w:rsidRPr="00CD2381" w:rsidRDefault="00A542F3" w:rsidP="00454B37">
            <w:pPr>
              <w:jc w:val="center"/>
              <w:rPr>
                <w:rFonts w:asciiTheme="majorHAnsi" w:eastAsiaTheme="minorEastAsia" w:hAnsiTheme="majorHAnsi" w:cs="Arial"/>
                <w:b/>
                <w:sz w:val="20"/>
                <w:szCs w:val="20"/>
              </w:rPr>
            </w:pPr>
            <w:r w:rsidRPr="00CD2381">
              <w:rPr>
                <w:rFonts w:asciiTheme="majorHAnsi" w:eastAsiaTheme="minorEastAsia" w:hAnsiTheme="majorHAnsi" w:cs="Arial"/>
                <w:b/>
                <w:sz w:val="20"/>
                <w:szCs w:val="20"/>
              </w:rPr>
              <w:t>Yes</w:t>
            </w:r>
          </w:p>
        </w:tc>
        <w:tc>
          <w:tcPr>
            <w:tcW w:w="900" w:type="dxa"/>
            <w:tcBorders>
              <w:top w:val="single" w:sz="8" w:space="0" w:color="4F81BD"/>
              <w:left w:val="nil"/>
              <w:bottom w:val="single" w:sz="8" w:space="0" w:color="4F81BD"/>
              <w:right w:val="nil"/>
            </w:tcBorders>
            <w:shd w:val="clear" w:color="auto" w:fill="FFFFFF"/>
          </w:tcPr>
          <w:p w14:paraId="4840BBCA" w14:textId="4B337493" w:rsidR="00A542F3" w:rsidRPr="00CD2381" w:rsidRDefault="00A542F3" w:rsidP="00454B37">
            <w:pPr>
              <w:jc w:val="center"/>
              <w:rPr>
                <w:rFonts w:asciiTheme="majorHAnsi" w:eastAsiaTheme="minorEastAsia" w:hAnsiTheme="majorHAnsi" w:cs="Arial"/>
                <w:b/>
                <w:sz w:val="20"/>
                <w:szCs w:val="20"/>
              </w:rPr>
            </w:pPr>
            <w:r w:rsidRPr="00D7548E">
              <w:rPr>
                <w:rFonts w:asciiTheme="majorHAnsi" w:eastAsiaTheme="minorEastAsia" w:hAnsiTheme="majorHAnsi" w:cs="Arial"/>
                <w:sz w:val="20"/>
                <w:szCs w:val="20"/>
              </w:rPr>
              <w:t>No</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7671114A" w14:textId="30D34C4A" w:rsidR="00A542F3" w:rsidRPr="00CD2381" w:rsidRDefault="00A542F3" w:rsidP="00454B37">
            <w:pPr>
              <w:jc w:val="center"/>
              <w:rPr>
                <w:rFonts w:asciiTheme="majorHAnsi" w:eastAsiaTheme="minorEastAsia" w:hAnsiTheme="majorHAnsi" w:cs="Arial"/>
                <w:b/>
                <w:sz w:val="20"/>
                <w:szCs w:val="20"/>
              </w:rPr>
            </w:pPr>
            <w:r w:rsidRPr="00454B37">
              <w:rPr>
                <w:rFonts w:asciiTheme="majorHAnsi" w:eastAsiaTheme="minorEastAsia" w:hAnsiTheme="majorHAnsi" w:cs="Arial"/>
                <w:sz w:val="20"/>
                <w:szCs w:val="20"/>
              </w:rPr>
              <w:t>G.711, Opus</w:t>
            </w:r>
          </w:p>
        </w:tc>
        <w:tc>
          <w:tcPr>
            <w:tcW w:w="90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6AB14D13" w14:textId="5F439D9E"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VP8</w:t>
            </w:r>
          </w:p>
        </w:tc>
        <w:tc>
          <w:tcPr>
            <w:tcW w:w="2700" w:type="dxa"/>
            <w:gridSpan w:val="2"/>
            <w:tcBorders>
              <w:top w:val="single" w:sz="8" w:space="0" w:color="4F81BD"/>
              <w:left w:val="nil"/>
              <w:bottom w:val="single" w:sz="8" w:space="0" w:color="4F81BD"/>
              <w:right w:val="single" w:sz="8" w:space="0" w:color="4F81BD"/>
            </w:tcBorders>
            <w:shd w:val="clear" w:color="auto" w:fill="FFFFFF"/>
            <w:tcMar>
              <w:top w:w="0" w:type="dxa"/>
              <w:left w:w="108" w:type="dxa"/>
              <w:bottom w:w="0" w:type="dxa"/>
              <w:right w:w="108" w:type="dxa"/>
            </w:tcMar>
            <w:hideMark/>
          </w:tcPr>
          <w:p w14:paraId="2EE6C239" w14:textId="321306D4"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sz w:val="20"/>
                <w:szCs w:val="20"/>
              </w:rPr>
              <w:t xml:space="preserve">Windows, </w:t>
            </w:r>
            <w:r>
              <w:rPr>
                <w:rFonts w:asciiTheme="majorHAnsi" w:eastAsiaTheme="minorEastAsia" w:hAnsiTheme="majorHAnsi" w:cs="Arial"/>
                <w:sz w:val="20"/>
                <w:szCs w:val="20"/>
              </w:rPr>
              <w:t xml:space="preserve">Android, </w:t>
            </w:r>
            <w:r w:rsidRPr="00CD2381">
              <w:rPr>
                <w:rFonts w:asciiTheme="majorHAnsi" w:eastAsiaTheme="minorEastAsia" w:hAnsiTheme="majorHAnsi" w:cs="Arial"/>
                <w:sz w:val="20"/>
                <w:szCs w:val="20"/>
              </w:rPr>
              <w:t>OSX, Linux</w:t>
            </w:r>
          </w:p>
        </w:tc>
      </w:tr>
      <w:tr w:rsidR="00A542F3" w:rsidRPr="0020020D" w14:paraId="10095331" w14:textId="77777777" w:rsidTr="00A542F3">
        <w:tc>
          <w:tcPr>
            <w:tcW w:w="2628" w:type="dxa"/>
            <w:tcBorders>
              <w:top w:val="nil"/>
              <w:left w:val="single" w:sz="8" w:space="0" w:color="4F81BD"/>
              <w:bottom w:val="nil"/>
              <w:right w:val="nil"/>
            </w:tcBorders>
            <w:shd w:val="clear" w:color="auto" w:fill="FFFFFF"/>
            <w:tcMar>
              <w:top w:w="0" w:type="dxa"/>
              <w:left w:w="108" w:type="dxa"/>
              <w:bottom w:w="0" w:type="dxa"/>
              <w:right w:w="108" w:type="dxa"/>
            </w:tcMar>
            <w:hideMark/>
          </w:tcPr>
          <w:p w14:paraId="0902C242" w14:textId="6D068E64"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b/>
                <w:bCs/>
                <w:sz w:val="20"/>
                <w:szCs w:val="20"/>
              </w:rPr>
              <w:t>Apple Safari</w:t>
            </w:r>
            <w:r w:rsidRPr="00A542F3">
              <w:rPr>
                <w:rFonts w:asciiTheme="majorHAnsi" w:eastAsiaTheme="minorEastAsia" w:hAnsiTheme="majorHAnsi" w:cs="Arial"/>
                <w:bCs/>
                <w:sz w:val="20"/>
                <w:szCs w:val="20"/>
              </w:rPr>
              <w:t>*</w:t>
            </w:r>
          </w:p>
        </w:tc>
        <w:tc>
          <w:tcPr>
            <w:tcW w:w="990" w:type="dxa"/>
            <w:tcBorders>
              <w:top w:val="nil"/>
              <w:left w:val="nil"/>
              <w:bottom w:val="nil"/>
              <w:right w:val="nil"/>
            </w:tcBorders>
            <w:shd w:val="clear" w:color="auto" w:fill="FFFFFF"/>
            <w:tcMar>
              <w:top w:w="0" w:type="dxa"/>
              <w:left w:w="108" w:type="dxa"/>
              <w:bottom w:w="0" w:type="dxa"/>
              <w:right w:w="108" w:type="dxa"/>
            </w:tcMar>
            <w:hideMark/>
          </w:tcPr>
          <w:p w14:paraId="49E30324" w14:textId="0FE3D7BA"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7</w:t>
            </w:r>
            <w:r w:rsidRPr="00CD2381">
              <w:rPr>
                <w:rFonts w:asciiTheme="majorHAnsi" w:eastAsiaTheme="minorEastAsia" w:hAnsiTheme="majorHAnsi" w:cs="Arial"/>
                <w:sz w:val="20"/>
                <w:szCs w:val="20"/>
              </w:rPr>
              <w:t>+</w:t>
            </w:r>
          </w:p>
        </w:tc>
        <w:tc>
          <w:tcPr>
            <w:tcW w:w="990" w:type="dxa"/>
            <w:tcBorders>
              <w:top w:val="nil"/>
              <w:left w:val="nil"/>
              <w:bottom w:val="nil"/>
              <w:right w:val="nil"/>
            </w:tcBorders>
            <w:shd w:val="clear" w:color="auto" w:fill="FFFFFF"/>
          </w:tcPr>
          <w:p w14:paraId="24FC5984" w14:textId="7C88784D" w:rsidR="00A542F3" w:rsidRPr="00A542F3" w:rsidRDefault="00A542F3" w:rsidP="00454B37">
            <w:pPr>
              <w:jc w:val="center"/>
              <w:rPr>
                <w:rFonts w:asciiTheme="majorHAnsi" w:eastAsiaTheme="minorEastAsia" w:hAnsiTheme="majorHAnsi" w:cs="Arial"/>
                <w:sz w:val="20"/>
                <w:szCs w:val="20"/>
              </w:rPr>
            </w:pPr>
            <w:r w:rsidRPr="00A542F3">
              <w:rPr>
                <w:rFonts w:asciiTheme="majorHAnsi" w:eastAsiaTheme="minorEastAsia" w:hAnsiTheme="majorHAnsi" w:cs="Arial"/>
                <w:sz w:val="20"/>
                <w:szCs w:val="20"/>
              </w:rPr>
              <w:t>No</w:t>
            </w:r>
          </w:p>
        </w:tc>
        <w:tc>
          <w:tcPr>
            <w:tcW w:w="900" w:type="dxa"/>
            <w:tcBorders>
              <w:top w:val="nil"/>
              <w:left w:val="nil"/>
              <w:bottom w:val="nil"/>
              <w:right w:val="nil"/>
            </w:tcBorders>
            <w:shd w:val="clear" w:color="auto" w:fill="FFFFFF"/>
          </w:tcPr>
          <w:p w14:paraId="0002E3D7" w14:textId="52011428" w:rsidR="00A542F3" w:rsidRPr="00CD2381" w:rsidRDefault="00A542F3" w:rsidP="00454B37">
            <w:pPr>
              <w:jc w:val="center"/>
              <w:rPr>
                <w:rFonts w:asciiTheme="majorHAnsi" w:eastAsiaTheme="minorEastAsia" w:hAnsiTheme="majorHAnsi" w:cs="Arial"/>
                <w:b/>
                <w:sz w:val="20"/>
                <w:szCs w:val="20"/>
              </w:rPr>
            </w:pPr>
            <w:r w:rsidRPr="00CD2381">
              <w:rPr>
                <w:rFonts w:asciiTheme="majorHAnsi" w:eastAsiaTheme="minorEastAsia" w:hAnsiTheme="majorHAnsi" w:cs="Arial"/>
                <w:b/>
                <w:sz w:val="20"/>
                <w:szCs w:val="20"/>
              </w:rPr>
              <w:t>Yes</w:t>
            </w:r>
          </w:p>
        </w:tc>
        <w:tc>
          <w:tcPr>
            <w:tcW w:w="990" w:type="dxa"/>
            <w:tcBorders>
              <w:top w:val="nil"/>
              <w:left w:val="nil"/>
              <w:bottom w:val="nil"/>
              <w:right w:val="nil"/>
            </w:tcBorders>
            <w:shd w:val="clear" w:color="auto" w:fill="FFFFFF"/>
            <w:tcMar>
              <w:top w:w="0" w:type="dxa"/>
              <w:left w:w="108" w:type="dxa"/>
              <w:bottom w:w="0" w:type="dxa"/>
              <w:right w:w="108" w:type="dxa"/>
            </w:tcMar>
            <w:hideMark/>
          </w:tcPr>
          <w:p w14:paraId="09EB5C24" w14:textId="08527455" w:rsidR="00A542F3" w:rsidRPr="00CD2381" w:rsidRDefault="00A542F3" w:rsidP="00454B37">
            <w:pPr>
              <w:jc w:val="center"/>
              <w:rPr>
                <w:rFonts w:asciiTheme="majorHAnsi" w:eastAsiaTheme="minorEastAsia" w:hAnsiTheme="majorHAnsi" w:cs="Arial"/>
                <w:sz w:val="20"/>
                <w:szCs w:val="20"/>
              </w:rPr>
            </w:pPr>
            <w:r w:rsidRPr="00454B37">
              <w:rPr>
                <w:rFonts w:asciiTheme="majorHAnsi" w:eastAsiaTheme="minorEastAsia" w:hAnsiTheme="majorHAnsi" w:cs="Arial"/>
                <w:sz w:val="20"/>
                <w:szCs w:val="20"/>
              </w:rPr>
              <w:t>G.711, Opus</w:t>
            </w:r>
          </w:p>
        </w:tc>
        <w:tc>
          <w:tcPr>
            <w:tcW w:w="900" w:type="dxa"/>
            <w:tcBorders>
              <w:top w:val="nil"/>
              <w:left w:val="nil"/>
              <w:bottom w:val="nil"/>
              <w:right w:val="nil"/>
            </w:tcBorders>
            <w:shd w:val="clear" w:color="auto" w:fill="FFFFFF"/>
            <w:tcMar>
              <w:top w:w="0" w:type="dxa"/>
              <w:left w:w="108" w:type="dxa"/>
              <w:bottom w:w="0" w:type="dxa"/>
              <w:right w:w="108" w:type="dxa"/>
            </w:tcMar>
            <w:hideMark/>
          </w:tcPr>
          <w:p w14:paraId="253A8AED" w14:textId="3CE5CB86"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VP8</w:t>
            </w:r>
          </w:p>
        </w:tc>
        <w:tc>
          <w:tcPr>
            <w:tcW w:w="2700" w:type="dxa"/>
            <w:gridSpan w:val="2"/>
            <w:tcBorders>
              <w:top w:val="nil"/>
              <w:left w:val="nil"/>
              <w:bottom w:val="nil"/>
              <w:right w:val="single" w:sz="8" w:space="0" w:color="4F81BD"/>
            </w:tcBorders>
            <w:shd w:val="clear" w:color="auto" w:fill="FFFFFF"/>
            <w:tcMar>
              <w:top w:w="0" w:type="dxa"/>
              <w:left w:w="108" w:type="dxa"/>
              <w:bottom w:w="0" w:type="dxa"/>
              <w:right w:w="108" w:type="dxa"/>
            </w:tcMar>
            <w:hideMark/>
          </w:tcPr>
          <w:p w14:paraId="51F07019" w14:textId="77777777"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sz w:val="20"/>
                <w:szCs w:val="20"/>
              </w:rPr>
              <w:t xml:space="preserve">OSX 10.8+ </w:t>
            </w:r>
            <w:r w:rsidRPr="00CD2381">
              <w:rPr>
                <w:sz w:val="20"/>
                <w:szCs w:val="20"/>
              </w:rPr>
              <w:t>(Mountain Lion, Mavericks, Yosemite)</w:t>
            </w:r>
          </w:p>
        </w:tc>
      </w:tr>
      <w:tr w:rsidR="00A542F3" w:rsidRPr="0020020D" w14:paraId="5B57E5ED" w14:textId="77777777" w:rsidTr="00A542F3">
        <w:tc>
          <w:tcPr>
            <w:tcW w:w="2628" w:type="dxa"/>
            <w:tcBorders>
              <w:top w:val="single" w:sz="8" w:space="0" w:color="4F81BD"/>
              <w:left w:val="single" w:sz="8" w:space="0" w:color="4F81BD"/>
              <w:bottom w:val="single" w:sz="8" w:space="0" w:color="4F81BD"/>
              <w:right w:val="nil"/>
            </w:tcBorders>
            <w:shd w:val="clear" w:color="auto" w:fill="FFFFFF"/>
            <w:tcMar>
              <w:top w:w="0" w:type="dxa"/>
              <w:left w:w="108" w:type="dxa"/>
              <w:bottom w:w="0" w:type="dxa"/>
              <w:right w:w="108" w:type="dxa"/>
            </w:tcMar>
            <w:hideMark/>
          </w:tcPr>
          <w:p w14:paraId="50C925B0" w14:textId="4E8B71CF"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b/>
                <w:bCs/>
                <w:sz w:val="20"/>
                <w:szCs w:val="20"/>
              </w:rPr>
              <w:t>Microsoft Internet Explorer</w:t>
            </w:r>
            <w:r w:rsidRPr="00A542F3">
              <w:rPr>
                <w:rFonts w:asciiTheme="majorHAnsi" w:eastAsiaTheme="minorEastAsia" w:hAnsiTheme="majorHAnsi" w:cs="Arial"/>
                <w:bCs/>
                <w:sz w:val="20"/>
                <w:szCs w:val="20"/>
              </w:rPr>
              <w:t xml:space="preserve">* </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4FB7B531" w14:textId="32D7BE75"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8+</w:t>
            </w:r>
          </w:p>
        </w:tc>
        <w:tc>
          <w:tcPr>
            <w:tcW w:w="990" w:type="dxa"/>
            <w:tcBorders>
              <w:top w:val="single" w:sz="8" w:space="0" w:color="4F81BD"/>
              <w:left w:val="nil"/>
              <w:bottom w:val="single" w:sz="8" w:space="0" w:color="4F81BD"/>
              <w:right w:val="nil"/>
            </w:tcBorders>
            <w:shd w:val="clear" w:color="auto" w:fill="FFFFFF"/>
          </w:tcPr>
          <w:p w14:paraId="55AEF3FD" w14:textId="69DBA659" w:rsidR="00A542F3" w:rsidRPr="00A542F3" w:rsidRDefault="00A542F3" w:rsidP="00454B37">
            <w:pPr>
              <w:jc w:val="center"/>
              <w:rPr>
                <w:rFonts w:asciiTheme="majorHAnsi" w:eastAsiaTheme="minorEastAsia" w:hAnsiTheme="majorHAnsi" w:cs="Arial"/>
                <w:sz w:val="20"/>
                <w:szCs w:val="20"/>
              </w:rPr>
            </w:pPr>
            <w:r w:rsidRPr="00A542F3">
              <w:rPr>
                <w:rFonts w:asciiTheme="majorHAnsi" w:eastAsiaTheme="minorEastAsia" w:hAnsiTheme="majorHAnsi" w:cs="Arial"/>
                <w:sz w:val="20"/>
                <w:szCs w:val="20"/>
              </w:rPr>
              <w:t>No</w:t>
            </w:r>
          </w:p>
        </w:tc>
        <w:tc>
          <w:tcPr>
            <w:tcW w:w="900" w:type="dxa"/>
            <w:tcBorders>
              <w:top w:val="single" w:sz="8" w:space="0" w:color="4F81BD"/>
              <w:left w:val="nil"/>
              <w:bottom w:val="single" w:sz="8" w:space="0" w:color="4F81BD"/>
              <w:right w:val="nil"/>
            </w:tcBorders>
            <w:shd w:val="clear" w:color="auto" w:fill="FFFFFF"/>
          </w:tcPr>
          <w:p w14:paraId="42A395AC" w14:textId="57B17968" w:rsidR="00A542F3" w:rsidRPr="00CD2381" w:rsidRDefault="00A542F3" w:rsidP="00454B37">
            <w:pPr>
              <w:jc w:val="center"/>
              <w:rPr>
                <w:rFonts w:asciiTheme="majorHAnsi" w:eastAsiaTheme="minorEastAsia" w:hAnsiTheme="majorHAnsi" w:cs="Arial"/>
                <w:b/>
                <w:sz w:val="20"/>
                <w:szCs w:val="20"/>
              </w:rPr>
            </w:pPr>
            <w:r w:rsidRPr="00CD2381">
              <w:rPr>
                <w:rFonts w:asciiTheme="majorHAnsi" w:eastAsiaTheme="minorEastAsia" w:hAnsiTheme="majorHAnsi" w:cs="Arial"/>
                <w:b/>
                <w:sz w:val="20"/>
                <w:szCs w:val="20"/>
              </w:rPr>
              <w:t>Yes</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7597873A" w14:textId="5FF2A251" w:rsidR="00A542F3" w:rsidRPr="00CD2381" w:rsidRDefault="00A542F3" w:rsidP="00454B37">
            <w:pPr>
              <w:jc w:val="center"/>
              <w:rPr>
                <w:rFonts w:asciiTheme="majorHAnsi" w:eastAsiaTheme="minorEastAsia" w:hAnsiTheme="majorHAnsi" w:cs="Arial"/>
                <w:sz w:val="20"/>
                <w:szCs w:val="20"/>
              </w:rPr>
            </w:pPr>
            <w:r w:rsidRPr="00454B37">
              <w:rPr>
                <w:rFonts w:asciiTheme="majorHAnsi" w:eastAsiaTheme="minorEastAsia" w:hAnsiTheme="majorHAnsi" w:cs="Arial"/>
                <w:sz w:val="20"/>
                <w:szCs w:val="20"/>
              </w:rPr>
              <w:t>G.711, Opus</w:t>
            </w:r>
          </w:p>
        </w:tc>
        <w:tc>
          <w:tcPr>
            <w:tcW w:w="90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512BBB26" w14:textId="4412EBDF" w:rsidR="00A542F3" w:rsidRPr="00CD2381" w:rsidRDefault="00A542F3" w:rsidP="00454B37">
            <w:pPr>
              <w:jc w:val="center"/>
              <w:rPr>
                <w:rFonts w:asciiTheme="majorHAnsi" w:eastAsiaTheme="minorEastAsia" w:hAnsiTheme="majorHAnsi" w:cs="Arial"/>
                <w:sz w:val="20"/>
                <w:szCs w:val="20"/>
              </w:rPr>
            </w:pPr>
            <w:r>
              <w:rPr>
                <w:rFonts w:asciiTheme="majorHAnsi" w:eastAsiaTheme="minorEastAsia" w:hAnsiTheme="majorHAnsi" w:cs="Arial"/>
                <w:sz w:val="20"/>
                <w:szCs w:val="20"/>
              </w:rPr>
              <w:t>VP8</w:t>
            </w:r>
          </w:p>
        </w:tc>
        <w:tc>
          <w:tcPr>
            <w:tcW w:w="2700" w:type="dxa"/>
            <w:gridSpan w:val="2"/>
            <w:tcBorders>
              <w:top w:val="single" w:sz="8" w:space="0" w:color="4F81BD"/>
              <w:left w:val="nil"/>
              <w:bottom w:val="single" w:sz="8" w:space="0" w:color="4F81BD"/>
              <w:right w:val="single" w:sz="8" w:space="0" w:color="4F81BD"/>
            </w:tcBorders>
            <w:shd w:val="clear" w:color="auto" w:fill="FFFFFF"/>
            <w:tcMar>
              <w:top w:w="0" w:type="dxa"/>
              <w:left w:w="108" w:type="dxa"/>
              <w:bottom w:w="0" w:type="dxa"/>
              <w:right w:w="108" w:type="dxa"/>
            </w:tcMar>
            <w:hideMark/>
          </w:tcPr>
          <w:p w14:paraId="15B77D0B" w14:textId="77777777"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sz w:val="20"/>
                <w:szCs w:val="20"/>
              </w:rPr>
              <w:t>Windows XP, Vista, 7, 8</w:t>
            </w:r>
          </w:p>
          <w:p w14:paraId="3B44D97A" w14:textId="77777777" w:rsidR="00A542F3" w:rsidRPr="00CD2381" w:rsidRDefault="00A542F3" w:rsidP="00454B37">
            <w:pPr>
              <w:rPr>
                <w:rFonts w:asciiTheme="majorHAnsi" w:eastAsiaTheme="minorEastAsia" w:hAnsiTheme="majorHAnsi" w:cs="Arial"/>
                <w:sz w:val="20"/>
                <w:szCs w:val="20"/>
              </w:rPr>
            </w:pPr>
            <w:r w:rsidRPr="00CD2381">
              <w:rPr>
                <w:rFonts w:asciiTheme="majorHAnsi" w:eastAsiaTheme="minorEastAsia" w:hAnsiTheme="majorHAnsi" w:cs="Arial"/>
                <w:sz w:val="20"/>
                <w:szCs w:val="20"/>
              </w:rPr>
              <w:t>(32 bit &amp; 64 bit)</w:t>
            </w:r>
          </w:p>
        </w:tc>
      </w:tr>
    </w:tbl>
    <w:p w14:paraId="02F92322" w14:textId="77777777" w:rsidR="003316B5" w:rsidRDefault="003316B5" w:rsidP="000721F9">
      <w:pPr>
        <w:rPr>
          <w:sz w:val="20"/>
          <w:szCs w:val="20"/>
        </w:rPr>
      </w:pPr>
    </w:p>
    <w:p w14:paraId="0D368B5D" w14:textId="53A85923" w:rsidR="00CD2381" w:rsidRPr="00125BC4" w:rsidRDefault="00454B37" w:rsidP="00454B37">
      <w:pPr>
        <w:pStyle w:val="B2Body2"/>
        <w:rPr>
          <w:rStyle w:val="BCBBoldCiscoBlue"/>
          <w:rFonts w:asciiTheme="majorHAnsi" w:hAnsiTheme="majorHAnsi"/>
          <w:b w:val="0"/>
          <w:color w:val="000000"/>
        </w:rPr>
      </w:pPr>
      <w:proofErr w:type="gramStart"/>
      <w:r w:rsidRPr="00125BC4">
        <w:rPr>
          <w:rFonts w:asciiTheme="majorHAnsi" w:eastAsiaTheme="minorEastAsia" w:hAnsiTheme="majorHAnsi" w:cs="Arial"/>
          <w:bCs/>
          <w:vertAlign w:val="superscript"/>
        </w:rPr>
        <w:t>Δ</w:t>
      </w:r>
      <w:r w:rsidRPr="00125BC4">
        <w:rPr>
          <w:rFonts w:asciiTheme="majorHAnsi" w:hAnsiTheme="majorHAnsi"/>
          <w:b/>
        </w:rPr>
        <w:t xml:space="preserve"> </w:t>
      </w:r>
      <w:r w:rsidRPr="005C0AE2">
        <w:rPr>
          <w:rFonts w:asciiTheme="majorHAnsi" w:hAnsiTheme="majorHAnsi"/>
          <w:b/>
          <w:color w:val="548DD4" w:themeColor="text2" w:themeTint="99"/>
        </w:rPr>
        <w:t>Browser support for H.264.</w:t>
      </w:r>
      <w:proofErr w:type="gramEnd"/>
      <w:r w:rsidRPr="005C0AE2">
        <w:rPr>
          <w:rFonts w:asciiTheme="majorHAnsi" w:hAnsiTheme="majorHAnsi"/>
          <w:color w:val="548DD4" w:themeColor="text2" w:themeTint="99"/>
        </w:rPr>
        <w:t xml:space="preserve"> </w:t>
      </w:r>
      <w:r w:rsidRPr="00125BC4">
        <w:rPr>
          <w:rFonts w:asciiTheme="majorHAnsi" w:hAnsiTheme="majorHAnsi"/>
        </w:rPr>
        <w:t>To better support WebRTC, Cisco has open-sourced its H.264 codec and providing a binary software module that can be downloaded for free from the Internet. Open H.264.org has been adopted in Mozilla Firefox version 33 (Oct. 2014)</w:t>
      </w:r>
      <w:r w:rsidRPr="00125BC4">
        <w:rPr>
          <w:rFonts w:asciiTheme="majorHAnsi" w:hAnsiTheme="majorHAnsi"/>
          <w:vertAlign w:val="superscript"/>
        </w:rPr>
        <w:endnoteReference w:id="3"/>
      </w:r>
      <w:r w:rsidRPr="00125BC4">
        <w:rPr>
          <w:rFonts w:asciiTheme="majorHAnsi" w:hAnsiTheme="majorHAnsi"/>
        </w:rPr>
        <w:t>.</w:t>
      </w:r>
      <w:bookmarkStart w:id="32" w:name="_Toc261527621"/>
    </w:p>
    <w:p w14:paraId="45BCB64A" w14:textId="1218F0C4" w:rsidR="00CD2381" w:rsidRPr="00125BC4" w:rsidRDefault="00A542F3" w:rsidP="00CD2381">
      <w:pPr>
        <w:pStyle w:val="B2Body2"/>
        <w:pBdr>
          <w:top w:val="single" w:sz="4" w:space="1" w:color="auto"/>
          <w:bottom w:val="single" w:sz="4" w:space="1" w:color="auto"/>
        </w:pBdr>
        <w:rPr>
          <w:rFonts w:asciiTheme="majorHAnsi" w:hAnsiTheme="majorHAnsi"/>
        </w:rPr>
      </w:pPr>
      <w:r w:rsidRPr="00125BC4">
        <w:rPr>
          <w:rStyle w:val="BCBBoldCiscoBlue"/>
          <w:rFonts w:asciiTheme="majorHAnsi" w:hAnsiTheme="majorHAnsi"/>
        </w:rPr>
        <w:t>*</w:t>
      </w:r>
      <w:r w:rsidR="00CD2381" w:rsidRPr="005C0AE2">
        <w:rPr>
          <w:rStyle w:val="BCBBoldCiscoBlue"/>
          <w:rFonts w:asciiTheme="majorHAnsi" w:hAnsiTheme="majorHAnsi"/>
          <w:color w:val="548DD4" w:themeColor="text2" w:themeTint="99"/>
        </w:rPr>
        <w:t>Note</w:t>
      </w:r>
      <w:r w:rsidR="00CD2381" w:rsidRPr="00125BC4">
        <w:rPr>
          <w:rFonts w:asciiTheme="majorHAnsi" w:hAnsiTheme="majorHAnsi"/>
        </w:rPr>
        <w:t xml:space="preserve">: Live </w:t>
      </w:r>
      <w:proofErr w:type="gramStart"/>
      <w:r w:rsidR="00CD2381" w:rsidRPr="00125BC4">
        <w:rPr>
          <w:rFonts w:asciiTheme="majorHAnsi" w:hAnsiTheme="majorHAnsi"/>
        </w:rPr>
        <w:t>Assist</w:t>
      </w:r>
      <w:proofErr w:type="gramEnd"/>
      <w:r w:rsidR="00CD2381" w:rsidRPr="00125BC4">
        <w:rPr>
          <w:rFonts w:asciiTheme="majorHAnsi" w:hAnsiTheme="majorHAnsi"/>
        </w:rPr>
        <w:t xml:space="preserve"> only sessions</w:t>
      </w:r>
      <w:r w:rsidR="00454B37" w:rsidRPr="00125BC4">
        <w:rPr>
          <w:rFonts w:asciiTheme="majorHAnsi" w:hAnsiTheme="majorHAnsi"/>
        </w:rPr>
        <w:t xml:space="preserve">, without voice &amp; video do not require a plugin for Internet Explorer and Safari. Live Assist is </w:t>
      </w:r>
      <w:r w:rsidR="00454B37" w:rsidRPr="005C0AE2">
        <w:rPr>
          <w:rFonts w:asciiTheme="majorHAnsi" w:hAnsiTheme="majorHAnsi"/>
          <w:b/>
        </w:rPr>
        <w:t>only</w:t>
      </w:r>
      <w:r w:rsidR="00454B37" w:rsidRPr="00125BC4">
        <w:rPr>
          <w:rFonts w:asciiTheme="majorHAnsi" w:hAnsiTheme="majorHAnsi"/>
        </w:rPr>
        <w:t xml:space="preserve"> supported in IE</w:t>
      </w:r>
      <w:r w:rsidRPr="00125BC4">
        <w:rPr>
          <w:rFonts w:asciiTheme="majorHAnsi" w:hAnsiTheme="majorHAnsi"/>
        </w:rPr>
        <w:t xml:space="preserve"> </w:t>
      </w:r>
      <w:r w:rsidR="00454B37" w:rsidRPr="00125BC4">
        <w:rPr>
          <w:rFonts w:asciiTheme="majorHAnsi" w:hAnsiTheme="majorHAnsi"/>
        </w:rPr>
        <w:t xml:space="preserve">v11+ </w:t>
      </w:r>
      <w:r w:rsidRPr="00125BC4">
        <w:rPr>
          <w:rFonts w:asciiTheme="majorHAnsi" w:hAnsiTheme="majorHAnsi"/>
        </w:rPr>
        <w:t xml:space="preserve">and </w:t>
      </w:r>
      <w:r w:rsidR="00454B37" w:rsidRPr="00125BC4">
        <w:rPr>
          <w:rFonts w:asciiTheme="majorHAnsi" w:hAnsiTheme="majorHAnsi"/>
        </w:rPr>
        <w:t>Safari v8+</w:t>
      </w:r>
      <w:r w:rsidRPr="00125BC4">
        <w:rPr>
          <w:rFonts w:asciiTheme="majorHAnsi" w:hAnsiTheme="majorHAnsi"/>
        </w:rPr>
        <w:t xml:space="preserve">. </w:t>
      </w:r>
    </w:p>
    <w:p w14:paraId="6ED76516" w14:textId="0500D183" w:rsidR="005C1ABA" w:rsidRDefault="001B1C76" w:rsidP="005C1ABA">
      <w:pPr>
        <w:pStyle w:val="Heading2"/>
      </w:pPr>
      <w:bookmarkStart w:id="33" w:name="_Toc422315383"/>
      <w:r>
        <w:t xml:space="preserve">How does </w:t>
      </w:r>
      <w:r w:rsidR="00FB7253">
        <w:t>CaféX</w:t>
      </w:r>
      <w:r>
        <w:t xml:space="preserve"> </w:t>
      </w:r>
      <w:r w:rsidR="005C1ABA">
        <w:t xml:space="preserve">support Internet Explorer </w:t>
      </w:r>
      <w:r w:rsidR="00665A74">
        <w:t xml:space="preserve">&amp; Apple Safari </w:t>
      </w:r>
      <w:r w:rsidR="005C1ABA">
        <w:t>today?</w:t>
      </w:r>
      <w:bookmarkEnd w:id="30"/>
      <w:bookmarkEnd w:id="32"/>
      <w:bookmarkEnd w:id="33"/>
      <w:r w:rsidR="005C1ABA" w:rsidRPr="00630A73">
        <w:t> </w:t>
      </w:r>
    </w:p>
    <w:p w14:paraId="7D7A67AA" w14:textId="482E9F6D" w:rsidR="005C1ABA" w:rsidRPr="0055116E" w:rsidRDefault="005C1ABA" w:rsidP="005C1ABA">
      <w:pPr>
        <w:rPr>
          <w:sz w:val="20"/>
          <w:szCs w:val="20"/>
        </w:rPr>
      </w:pPr>
      <w:r w:rsidRPr="0055116E">
        <w:rPr>
          <w:sz w:val="20"/>
          <w:szCs w:val="20"/>
        </w:rPr>
        <w:t>Where WebRTC has yet to be fully supported, </w:t>
      </w:r>
      <w:r w:rsidR="00B632B8">
        <w:rPr>
          <w:sz w:val="20"/>
          <w:szCs w:val="20"/>
        </w:rPr>
        <w:t>CaféX</w:t>
      </w:r>
      <w:r w:rsidRPr="0055116E">
        <w:rPr>
          <w:sz w:val="20"/>
          <w:szCs w:val="20"/>
        </w:rPr>
        <w:t xml:space="preserve"> </w:t>
      </w:r>
      <w:r w:rsidR="00125BC4">
        <w:rPr>
          <w:sz w:val="20"/>
          <w:szCs w:val="20"/>
        </w:rPr>
        <w:t>provides</w:t>
      </w:r>
      <w:r w:rsidRPr="0055116E">
        <w:rPr>
          <w:sz w:val="20"/>
          <w:szCs w:val="20"/>
        </w:rPr>
        <w:t xml:space="preserve"> WebRTC plugins for Microsoft Internet Explorer &amp; App</w:t>
      </w:r>
      <w:r w:rsidR="001354DB">
        <w:rPr>
          <w:sz w:val="20"/>
          <w:szCs w:val="20"/>
        </w:rPr>
        <w:t xml:space="preserve">le Safari </w:t>
      </w:r>
      <w:r w:rsidR="00665A74">
        <w:rPr>
          <w:sz w:val="20"/>
          <w:szCs w:val="20"/>
        </w:rPr>
        <w:t>on OSX</w:t>
      </w:r>
      <w:r w:rsidR="001354DB">
        <w:rPr>
          <w:sz w:val="20"/>
          <w:szCs w:val="20"/>
        </w:rPr>
        <w:t xml:space="preserve">. </w:t>
      </w:r>
      <w:r w:rsidRPr="0055116E">
        <w:rPr>
          <w:sz w:val="20"/>
          <w:szCs w:val="20"/>
        </w:rPr>
        <w:t>U</w:t>
      </w:r>
      <w:r w:rsidR="00FB7253" w:rsidRPr="0055116E">
        <w:rPr>
          <w:sz w:val="20"/>
          <w:szCs w:val="20"/>
        </w:rPr>
        <w:t>niquely</w:t>
      </w:r>
      <w:r w:rsidRPr="0055116E">
        <w:rPr>
          <w:sz w:val="20"/>
          <w:szCs w:val="20"/>
        </w:rPr>
        <w:t xml:space="preserve">, this stopgap for non-WebRTC browsers will include support for H.264 &amp; VP8 to minimize transcoding. By addressing this gap until WebRTC is fully adopted, </w:t>
      </w:r>
      <w:r w:rsidR="00B632B8">
        <w:rPr>
          <w:sz w:val="20"/>
          <w:szCs w:val="20"/>
        </w:rPr>
        <w:t>CaféX</w:t>
      </w:r>
      <w:r w:rsidRPr="0055116E">
        <w:rPr>
          <w:sz w:val="20"/>
          <w:szCs w:val="20"/>
        </w:rPr>
        <w:t xml:space="preserve"> ensures simplicity, ubiquity and affordability for web communications &amp; guest access. </w:t>
      </w:r>
    </w:p>
    <w:p w14:paraId="40C6B20E" w14:textId="77777777" w:rsidR="005C1ABA" w:rsidRPr="0055116E" w:rsidRDefault="005C1ABA" w:rsidP="005C1ABA">
      <w:pPr>
        <w:rPr>
          <w:sz w:val="20"/>
          <w:szCs w:val="20"/>
        </w:rPr>
      </w:pPr>
    </w:p>
    <w:p w14:paraId="794D79A3" w14:textId="3F1AFF46" w:rsidR="0055116E" w:rsidRDefault="0055116E" w:rsidP="0055116E">
      <w:pPr>
        <w:pStyle w:val="Heading2"/>
      </w:pPr>
      <w:bookmarkStart w:id="34" w:name="_Toc261527622"/>
      <w:bookmarkStart w:id="35" w:name="_Toc422315384"/>
      <w:r>
        <w:lastRenderedPageBreak/>
        <w:t>Are plugins really going away?</w:t>
      </w:r>
      <w:bookmarkEnd w:id="34"/>
      <w:bookmarkEnd w:id="35"/>
      <w:r w:rsidRPr="00630A73">
        <w:t> </w:t>
      </w:r>
    </w:p>
    <w:p w14:paraId="598CA6F1" w14:textId="18591670" w:rsidR="005C1ABA" w:rsidRDefault="0055116E" w:rsidP="005C1ABA">
      <w:pPr>
        <w:rPr>
          <w:sz w:val="20"/>
          <w:szCs w:val="20"/>
        </w:rPr>
      </w:pPr>
      <w:r>
        <w:rPr>
          <w:sz w:val="20"/>
          <w:szCs w:val="20"/>
        </w:rPr>
        <w:t xml:space="preserve">Yes. </w:t>
      </w:r>
      <w:r w:rsidR="005C1ABA" w:rsidRPr="0055116E">
        <w:rPr>
          <w:sz w:val="20"/>
          <w:szCs w:val="20"/>
        </w:rPr>
        <w:t>Plugin-less communications are the only viable vision for browser-bas</w:t>
      </w:r>
      <w:r>
        <w:rPr>
          <w:sz w:val="20"/>
          <w:szCs w:val="20"/>
        </w:rPr>
        <w:t>ed communications going forward</w:t>
      </w:r>
      <w:r w:rsidR="00803995">
        <w:rPr>
          <w:sz w:val="20"/>
          <w:szCs w:val="20"/>
        </w:rPr>
        <w:t>.</w:t>
      </w:r>
      <w:r>
        <w:rPr>
          <w:sz w:val="20"/>
          <w:szCs w:val="20"/>
        </w:rPr>
        <w:t xml:space="preserve"> </w:t>
      </w:r>
      <w:r w:rsidR="00803995">
        <w:rPr>
          <w:sz w:val="20"/>
          <w:szCs w:val="20"/>
        </w:rPr>
        <w:t>S</w:t>
      </w:r>
      <w:r w:rsidR="005C1ABA" w:rsidRPr="0055116E">
        <w:rPr>
          <w:sz w:val="20"/>
          <w:szCs w:val="20"/>
        </w:rPr>
        <w:t xml:space="preserve">upport for browser plugins is waning due to ongoing security &amp; compatibility concerns. For example, Google &amp; Mozilla are terminating support for the Netscape Plugin API and plugins in </w:t>
      </w:r>
      <w:proofErr w:type="gramStart"/>
      <w:r w:rsidR="005C1ABA" w:rsidRPr="0055116E">
        <w:rPr>
          <w:sz w:val="20"/>
          <w:szCs w:val="20"/>
        </w:rPr>
        <w:t>2014</w:t>
      </w:r>
      <w:r w:rsidR="00D56612">
        <w:rPr>
          <w:sz w:val="20"/>
          <w:szCs w:val="20"/>
        </w:rPr>
        <w:t>.</w:t>
      </w:r>
      <w:r w:rsidR="005C1ABA" w:rsidRPr="0055116E">
        <w:rPr>
          <w:rStyle w:val="EndnoteReference"/>
          <w:sz w:val="20"/>
          <w:szCs w:val="20"/>
        </w:rPr>
        <w:endnoteReference w:id="4"/>
      </w:r>
      <w:r w:rsidR="00D56612" w:rsidRPr="00D56612">
        <w:rPr>
          <w:sz w:val="20"/>
          <w:szCs w:val="20"/>
          <w:vertAlign w:val="superscript"/>
        </w:rPr>
        <w:t>,</w:t>
      </w:r>
      <w:proofErr w:type="gramEnd"/>
      <w:r w:rsidR="005C1ABA" w:rsidRPr="0055116E">
        <w:rPr>
          <w:rStyle w:val="EndnoteReference"/>
          <w:sz w:val="20"/>
          <w:szCs w:val="20"/>
        </w:rPr>
        <w:endnoteReference w:id="5"/>
      </w:r>
      <w:r w:rsidR="005C1ABA" w:rsidRPr="0055116E">
        <w:rPr>
          <w:sz w:val="20"/>
          <w:szCs w:val="20"/>
        </w:rPr>
        <w:t xml:space="preserve"> For Internet Explorer 10 and 11, Microsoft has issued a statement of direction without plugins. In turn, plugin warnings will appear with every use unless in "enterprise mode" or "desktop mode".  </w:t>
      </w:r>
      <w:proofErr w:type="gramStart"/>
      <w:r w:rsidR="005C1ABA" w:rsidRPr="0055116E">
        <w:rPr>
          <w:sz w:val="20"/>
          <w:szCs w:val="20"/>
        </w:rPr>
        <w:t>This points</w:t>
      </w:r>
      <w:proofErr w:type="gramEnd"/>
      <w:r w:rsidR="005C1ABA" w:rsidRPr="0055116E">
        <w:rPr>
          <w:sz w:val="20"/>
          <w:szCs w:val="20"/>
        </w:rPr>
        <w:t xml:space="preserve"> to a transition period to migrate Internet Explorer users off of plugins for future versions of Internet Explorer</w:t>
      </w:r>
      <w:r w:rsidR="00D56612">
        <w:rPr>
          <w:sz w:val="20"/>
          <w:szCs w:val="20"/>
        </w:rPr>
        <w:t>.</w:t>
      </w:r>
      <w:r w:rsidR="005C1ABA" w:rsidRPr="0055116E">
        <w:rPr>
          <w:rStyle w:val="EndnoteReference"/>
          <w:sz w:val="20"/>
          <w:szCs w:val="20"/>
        </w:rPr>
        <w:endnoteReference w:id="6"/>
      </w:r>
      <w:r w:rsidR="005C1ABA" w:rsidRPr="0055116E">
        <w:rPr>
          <w:sz w:val="20"/>
          <w:szCs w:val="20"/>
        </w:rPr>
        <w:t xml:space="preserve"> In addition, plug-ins </w:t>
      </w:r>
      <w:proofErr w:type="gramStart"/>
      <w:r w:rsidR="005C1ABA" w:rsidRPr="0055116E">
        <w:rPr>
          <w:sz w:val="20"/>
          <w:szCs w:val="20"/>
        </w:rPr>
        <w:t>are</w:t>
      </w:r>
      <w:proofErr w:type="gramEnd"/>
      <w:r w:rsidR="005C1ABA" w:rsidRPr="0055116E">
        <w:rPr>
          <w:sz w:val="20"/>
          <w:szCs w:val="20"/>
        </w:rPr>
        <w:t xml:space="preserve"> not allowed on Chromebooks.</w:t>
      </w:r>
    </w:p>
    <w:p w14:paraId="08C5E0B3" w14:textId="77777777" w:rsidR="0055116E" w:rsidRDefault="0055116E" w:rsidP="005C1ABA">
      <w:pPr>
        <w:rPr>
          <w:sz w:val="20"/>
          <w:szCs w:val="20"/>
        </w:rPr>
      </w:pPr>
    </w:p>
    <w:p w14:paraId="2A49ED53" w14:textId="1A270693" w:rsidR="0055116E" w:rsidRPr="0055116E" w:rsidRDefault="0055116E" w:rsidP="005C1ABA">
      <w:pPr>
        <w:rPr>
          <w:sz w:val="20"/>
          <w:szCs w:val="20"/>
        </w:rPr>
      </w:pPr>
      <w:r w:rsidRPr="0055116E">
        <w:rPr>
          <w:sz w:val="20"/>
          <w:szCs w:val="20"/>
        </w:rPr>
        <w:t xml:space="preserve">Today, Google Chrome, Mozilla Firefox and Opera all support real-time communications without a browser plugin. These three WebRTC browsers correlate to 1.2 billion endpoints today and by other estimates 63% of the browser market (via </w:t>
      </w:r>
      <w:proofErr w:type="spellStart"/>
      <w:r w:rsidRPr="0055116E">
        <w:rPr>
          <w:sz w:val="20"/>
          <w:szCs w:val="20"/>
        </w:rPr>
        <w:t>pageview</w:t>
      </w:r>
      <w:proofErr w:type="spellEnd"/>
      <w:r w:rsidRPr="0055116E">
        <w:rPr>
          <w:sz w:val="20"/>
          <w:szCs w:val="20"/>
        </w:rPr>
        <w:t xml:space="preserve"> market share </w:t>
      </w:r>
      <w:r>
        <w:rPr>
          <w:sz w:val="20"/>
          <w:szCs w:val="20"/>
        </w:rPr>
        <w:t xml:space="preserve">at </w:t>
      </w:r>
      <w:proofErr w:type="spellStart"/>
      <w:r>
        <w:rPr>
          <w:sz w:val="20"/>
          <w:szCs w:val="20"/>
        </w:rPr>
        <w:t>StatCounter</w:t>
      </w:r>
      <w:proofErr w:type="spellEnd"/>
      <w:r>
        <w:rPr>
          <w:sz w:val="20"/>
          <w:szCs w:val="20"/>
        </w:rPr>
        <w:t>) ...and growing.</w:t>
      </w:r>
    </w:p>
    <w:p w14:paraId="03ED617E" w14:textId="77777777" w:rsidR="005C1ABA" w:rsidRPr="0055116E" w:rsidRDefault="005C1ABA" w:rsidP="005C1ABA">
      <w:pPr>
        <w:rPr>
          <w:sz w:val="20"/>
          <w:szCs w:val="20"/>
        </w:rPr>
      </w:pPr>
    </w:p>
    <w:p w14:paraId="54A8AD70" w14:textId="6607F3D2" w:rsidR="00A542F3" w:rsidRDefault="005C1ABA" w:rsidP="00BC187B">
      <w:pPr>
        <w:rPr>
          <w:sz w:val="20"/>
          <w:szCs w:val="20"/>
        </w:rPr>
      </w:pPr>
      <w:r w:rsidRPr="0055116E">
        <w:rPr>
          <w:sz w:val="20"/>
          <w:szCs w:val="20"/>
        </w:rPr>
        <w:t>With broadening support by Google, Microsoft and Mozilla, the W3C has commenced defining ORTC (Object Real Time Communications) as an extension and simplification of WebRTC. ORTC solutions are plugin-less and hide codec complexities from web &amp; JavaScript developers. Microsoft has an early implementation of ORTC today. As we continue to innovate, CaféX products will be one of the first to implement plugin-less ORTC support.</w:t>
      </w:r>
    </w:p>
    <w:p w14:paraId="79023DC0" w14:textId="1008CFE5" w:rsidR="00A542F3" w:rsidRDefault="00A542F3" w:rsidP="00A542F3">
      <w:pPr>
        <w:pStyle w:val="Heading2"/>
      </w:pPr>
      <w:bookmarkStart w:id="36" w:name="_Toc261527623"/>
      <w:bookmarkStart w:id="37" w:name="_Toc422315385"/>
      <w:r>
        <w:t>What platforms does CaféX support for native mobile apps?</w:t>
      </w:r>
      <w:bookmarkEnd w:id="37"/>
      <w:r w:rsidRPr="00630A73">
        <w:t> </w:t>
      </w:r>
    </w:p>
    <w:p w14:paraId="4E241FE0" w14:textId="77777777" w:rsidR="00BE243B" w:rsidRPr="00A542F3" w:rsidRDefault="00BE243B" w:rsidP="00A542F3"/>
    <w:tbl>
      <w:tblPr>
        <w:tblW w:w="9918" w:type="dxa"/>
        <w:shd w:val="clear" w:color="auto" w:fill="FFFFFF"/>
        <w:tblLayout w:type="fixed"/>
        <w:tblCellMar>
          <w:left w:w="0" w:type="dxa"/>
          <w:right w:w="0" w:type="dxa"/>
        </w:tblCellMar>
        <w:tblLook w:val="04A0" w:firstRow="1" w:lastRow="0" w:firstColumn="1" w:lastColumn="0" w:noHBand="0" w:noVBand="1"/>
      </w:tblPr>
      <w:tblGrid>
        <w:gridCol w:w="1458"/>
        <w:gridCol w:w="990"/>
        <w:gridCol w:w="990"/>
        <w:gridCol w:w="900"/>
        <w:gridCol w:w="990"/>
        <w:gridCol w:w="1170"/>
        <w:gridCol w:w="205"/>
        <w:gridCol w:w="3215"/>
      </w:tblGrid>
      <w:tr w:rsidR="00A542F3" w:rsidRPr="0020020D" w14:paraId="2B7E72FA" w14:textId="77777777" w:rsidTr="00A542F3">
        <w:tc>
          <w:tcPr>
            <w:tcW w:w="1458" w:type="dxa"/>
            <w:tcBorders>
              <w:top w:val="single" w:sz="8" w:space="0" w:color="4F81BD"/>
              <w:left w:val="single" w:sz="8" w:space="0" w:color="4F81BD"/>
              <w:bottom w:val="nil"/>
              <w:right w:val="nil"/>
            </w:tcBorders>
            <w:shd w:val="clear" w:color="auto" w:fill="4F81BD"/>
            <w:tcMar>
              <w:top w:w="0" w:type="dxa"/>
              <w:left w:w="108" w:type="dxa"/>
              <w:bottom w:w="0" w:type="dxa"/>
              <w:right w:w="108" w:type="dxa"/>
            </w:tcMar>
            <w:hideMark/>
          </w:tcPr>
          <w:p w14:paraId="3F6F2147" w14:textId="77777777" w:rsidR="00A542F3" w:rsidRPr="0020020D" w:rsidRDefault="00A542F3" w:rsidP="00A542F3">
            <w:pPr>
              <w:rPr>
                <w:rFonts w:ascii="Times" w:eastAsiaTheme="minorEastAsia" w:hAnsi="Times" w:cs="Arial"/>
                <w:sz w:val="20"/>
                <w:szCs w:val="20"/>
              </w:rPr>
            </w:pPr>
            <w:r w:rsidRPr="0020020D">
              <w:rPr>
                <w:rFonts w:ascii="Arial" w:eastAsiaTheme="minorEastAsia" w:hAnsi="Arial" w:cs="Arial"/>
                <w:b/>
                <w:bCs/>
                <w:color w:val="FFFFFF"/>
                <w:sz w:val="20"/>
                <w:szCs w:val="20"/>
              </w:rPr>
              <w:t>Browser</w:t>
            </w:r>
          </w:p>
        </w:tc>
        <w:tc>
          <w:tcPr>
            <w:tcW w:w="990" w:type="dxa"/>
            <w:tcBorders>
              <w:top w:val="single" w:sz="8" w:space="0" w:color="4F81BD"/>
              <w:left w:val="nil"/>
              <w:bottom w:val="nil"/>
              <w:right w:val="nil"/>
            </w:tcBorders>
            <w:shd w:val="clear" w:color="auto" w:fill="4F81BD"/>
            <w:tcMar>
              <w:top w:w="0" w:type="dxa"/>
              <w:left w:w="108" w:type="dxa"/>
              <w:bottom w:w="0" w:type="dxa"/>
              <w:right w:w="108" w:type="dxa"/>
            </w:tcMar>
            <w:hideMark/>
          </w:tcPr>
          <w:p w14:paraId="255C82CD" w14:textId="77777777" w:rsidR="00A542F3" w:rsidRPr="0020020D" w:rsidRDefault="00A542F3" w:rsidP="00A542F3">
            <w:pPr>
              <w:ind w:right="-46"/>
              <w:rPr>
                <w:rFonts w:ascii="Times" w:eastAsiaTheme="minorEastAsia" w:hAnsi="Times" w:cs="Arial"/>
                <w:sz w:val="20"/>
                <w:szCs w:val="20"/>
              </w:rPr>
            </w:pPr>
            <w:r w:rsidRPr="0020020D">
              <w:rPr>
                <w:rFonts w:ascii="Arial" w:eastAsiaTheme="minorEastAsia" w:hAnsi="Arial" w:cs="Arial"/>
                <w:b/>
                <w:bCs/>
                <w:color w:val="FFFFFF"/>
                <w:sz w:val="20"/>
                <w:szCs w:val="20"/>
              </w:rPr>
              <w:t>Version</w:t>
            </w:r>
          </w:p>
        </w:tc>
        <w:tc>
          <w:tcPr>
            <w:tcW w:w="990" w:type="dxa"/>
            <w:tcBorders>
              <w:top w:val="single" w:sz="8" w:space="0" w:color="4F81BD"/>
              <w:left w:val="nil"/>
              <w:bottom w:val="nil"/>
              <w:right w:val="nil"/>
            </w:tcBorders>
            <w:shd w:val="clear" w:color="auto" w:fill="4F81BD"/>
          </w:tcPr>
          <w:p w14:paraId="6912BC6D" w14:textId="77777777" w:rsidR="00A542F3" w:rsidRPr="0020020D" w:rsidRDefault="00A542F3" w:rsidP="00A542F3">
            <w:pPr>
              <w:jc w:val="center"/>
              <w:rPr>
                <w:rFonts w:ascii="Arial" w:eastAsiaTheme="minorEastAsia" w:hAnsi="Arial" w:cs="Arial"/>
                <w:b/>
                <w:bCs/>
                <w:color w:val="FFFFFF"/>
                <w:sz w:val="20"/>
                <w:szCs w:val="20"/>
              </w:rPr>
            </w:pPr>
            <w:r>
              <w:rPr>
                <w:rFonts w:ascii="Arial" w:eastAsiaTheme="minorEastAsia" w:hAnsi="Arial" w:cs="Arial"/>
                <w:b/>
                <w:bCs/>
                <w:color w:val="FFFFFF"/>
                <w:sz w:val="20"/>
                <w:szCs w:val="20"/>
              </w:rPr>
              <w:t>WebRTC</w:t>
            </w:r>
          </w:p>
        </w:tc>
        <w:tc>
          <w:tcPr>
            <w:tcW w:w="900" w:type="dxa"/>
            <w:tcBorders>
              <w:top w:val="single" w:sz="8" w:space="0" w:color="4F81BD"/>
              <w:left w:val="nil"/>
              <w:bottom w:val="nil"/>
              <w:right w:val="nil"/>
            </w:tcBorders>
            <w:shd w:val="clear" w:color="auto" w:fill="4F81BD"/>
          </w:tcPr>
          <w:p w14:paraId="0ED38628" w14:textId="77777777" w:rsidR="00A542F3" w:rsidRDefault="00A542F3" w:rsidP="00A542F3">
            <w:pPr>
              <w:jc w:val="center"/>
              <w:rPr>
                <w:rFonts w:ascii="Arial" w:eastAsiaTheme="minorEastAsia" w:hAnsi="Arial" w:cs="Arial"/>
                <w:b/>
                <w:bCs/>
                <w:color w:val="FFFFFF"/>
                <w:sz w:val="20"/>
                <w:szCs w:val="20"/>
              </w:rPr>
            </w:pPr>
            <w:r>
              <w:rPr>
                <w:rFonts w:ascii="Arial" w:eastAsiaTheme="minorEastAsia" w:hAnsi="Arial" w:cs="Arial"/>
                <w:b/>
                <w:bCs/>
                <w:color w:val="FFFFFF"/>
                <w:sz w:val="20"/>
                <w:szCs w:val="20"/>
              </w:rPr>
              <w:t>Plugin</w:t>
            </w:r>
          </w:p>
        </w:tc>
        <w:tc>
          <w:tcPr>
            <w:tcW w:w="990" w:type="dxa"/>
            <w:tcBorders>
              <w:top w:val="single" w:sz="8" w:space="0" w:color="4F81BD"/>
              <w:left w:val="nil"/>
              <w:bottom w:val="nil"/>
              <w:right w:val="nil"/>
            </w:tcBorders>
            <w:shd w:val="clear" w:color="auto" w:fill="4F81BD"/>
            <w:tcMar>
              <w:top w:w="0" w:type="dxa"/>
              <w:left w:w="108" w:type="dxa"/>
              <w:bottom w:w="0" w:type="dxa"/>
              <w:right w:w="108" w:type="dxa"/>
            </w:tcMar>
            <w:hideMark/>
          </w:tcPr>
          <w:p w14:paraId="63CE56DD" w14:textId="77777777" w:rsidR="00A542F3" w:rsidRPr="0020020D" w:rsidRDefault="00A542F3" w:rsidP="00A542F3">
            <w:pPr>
              <w:jc w:val="center"/>
              <w:rPr>
                <w:rFonts w:ascii="Times" w:eastAsiaTheme="minorEastAsia" w:hAnsi="Times" w:cs="Arial"/>
                <w:sz w:val="20"/>
                <w:szCs w:val="20"/>
              </w:rPr>
            </w:pPr>
            <w:r>
              <w:rPr>
                <w:rFonts w:ascii="Arial" w:eastAsiaTheme="minorEastAsia" w:hAnsi="Arial" w:cs="Arial"/>
                <w:b/>
                <w:bCs/>
                <w:color w:val="FFFFFF"/>
                <w:sz w:val="20"/>
                <w:szCs w:val="20"/>
              </w:rPr>
              <w:t>Audio</w:t>
            </w:r>
          </w:p>
        </w:tc>
        <w:tc>
          <w:tcPr>
            <w:tcW w:w="1375" w:type="dxa"/>
            <w:gridSpan w:val="2"/>
            <w:tcBorders>
              <w:top w:val="single" w:sz="8" w:space="0" w:color="4F81BD"/>
              <w:left w:val="nil"/>
              <w:bottom w:val="nil"/>
              <w:right w:val="nil"/>
            </w:tcBorders>
            <w:shd w:val="clear" w:color="auto" w:fill="4F81BD"/>
            <w:tcMar>
              <w:top w:w="0" w:type="dxa"/>
              <w:left w:w="108" w:type="dxa"/>
              <w:bottom w:w="0" w:type="dxa"/>
              <w:right w:w="108" w:type="dxa"/>
            </w:tcMar>
            <w:hideMark/>
          </w:tcPr>
          <w:p w14:paraId="7DE74E2C" w14:textId="77777777" w:rsidR="00A542F3" w:rsidRPr="0020020D" w:rsidRDefault="00A542F3" w:rsidP="00A542F3">
            <w:pPr>
              <w:ind w:right="72"/>
              <w:jc w:val="center"/>
              <w:rPr>
                <w:rFonts w:ascii="Times" w:eastAsiaTheme="minorEastAsia" w:hAnsi="Times" w:cs="Arial"/>
                <w:sz w:val="20"/>
                <w:szCs w:val="20"/>
              </w:rPr>
            </w:pPr>
            <w:r>
              <w:rPr>
                <w:rFonts w:ascii="Arial" w:eastAsiaTheme="minorEastAsia" w:hAnsi="Arial" w:cs="Arial"/>
                <w:b/>
                <w:bCs/>
                <w:color w:val="FFFFFF"/>
                <w:sz w:val="20"/>
                <w:szCs w:val="20"/>
              </w:rPr>
              <w:t>Video</w:t>
            </w:r>
          </w:p>
        </w:tc>
        <w:tc>
          <w:tcPr>
            <w:tcW w:w="3215" w:type="dxa"/>
            <w:tcBorders>
              <w:top w:val="single" w:sz="8" w:space="0" w:color="4F81BD"/>
              <w:left w:val="nil"/>
              <w:bottom w:val="nil"/>
              <w:right w:val="single" w:sz="8" w:space="0" w:color="4F81BD"/>
            </w:tcBorders>
            <w:shd w:val="clear" w:color="auto" w:fill="4F81BD"/>
            <w:tcMar>
              <w:top w:w="0" w:type="dxa"/>
              <w:left w:w="108" w:type="dxa"/>
              <w:bottom w:w="0" w:type="dxa"/>
              <w:right w:w="108" w:type="dxa"/>
            </w:tcMar>
            <w:hideMark/>
          </w:tcPr>
          <w:p w14:paraId="2DAEF1C9" w14:textId="77777777" w:rsidR="00A542F3" w:rsidRPr="0020020D" w:rsidRDefault="00A542F3" w:rsidP="00A542F3">
            <w:pPr>
              <w:ind w:right="72"/>
              <w:rPr>
                <w:rFonts w:ascii="Times" w:eastAsiaTheme="minorEastAsia" w:hAnsi="Times" w:cs="Arial"/>
                <w:sz w:val="20"/>
                <w:szCs w:val="20"/>
              </w:rPr>
            </w:pPr>
            <w:r w:rsidRPr="0020020D">
              <w:rPr>
                <w:rFonts w:ascii="Arial" w:eastAsiaTheme="minorEastAsia" w:hAnsi="Arial" w:cs="Arial"/>
                <w:b/>
                <w:bCs/>
                <w:color w:val="FFFFFF"/>
                <w:sz w:val="20"/>
                <w:szCs w:val="20"/>
              </w:rPr>
              <w:t>Platforms              </w:t>
            </w:r>
          </w:p>
        </w:tc>
      </w:tr>
      <w:tr w:rsidR="00A542F3" w:rsidRPr="00CD2381" w14:paraId="301C8D0E" w14:textId="77777777" w:rsidTr="00A542F3">
        <w:tc>
          <w:tcPr>
            <w:tcW w:w="1458" w:type="dxa"/>
            <w:tcBorders>
              <w:top w:val="single" w:sz="8" w:space="0" w:color="4F81BD"/>
              <w:left w:val="single" w:sz="8" w:space="0" w:color="4F81BD"/>
              <w:bottom w:val="single" w:sz="8" w:space="0" w:color="4F81BD"/>
              <w:right w:val="nil"/>
            </w:tcBorders>
            <w:shd w:val="clear" w:color="auto" w:fill="FFFFFF"/>
            <w:tcMar>
              <w:top w:w="0" w:type="dxa"/>
              <w:left w:w="108" w:type="dxa"/>
              <w:bottom w:w="0" w:type="dxa"/>
              <w:right w:w="108" w:type="dxa"/>
            </w:tcMar>
            <w:hideMark/>
          </w:tcPr>
          <w:p w14:paraId="2D0DBB2F" w14:textId="50922AAF" w:rsidR="00A542F3" w:rsidRPr="00A542F3" w:rsidRDefault="00A542F3" w:rsidP="00A542F3">
            <w:pPr>
              <w:rPr>
                <w:rFonts w:asciiTheme="majorHAnsi" w:eastAsiaTheme="minorEastAsia" w:hAnsiTheme="majorHAnsi" w:cs="Arial"/>
                <w:b/>
                <w:sz w:val="20"/>
                <w:szCs w:val="20"/>
              </w:rPr>
            </w:pPr>
            <w:r w:rsidRPr="00A542F3">
              <w:rPr>
                <w:b/>
                <w:sz w:val="20"/>
                <w:szCs w:val="20"/>
              </w:rPr>
              <w:t>iOS (native)</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02D2D62A" w14:textId="452AE919" w:rsidR="00A542F3" w:rsidRPr="00A542F3" w:rsidRDefault="00A542F3" w:rsidP="00A542F3">
            <w:pPr>
              <w:jc w:val="center"/>
              <w:rPr>
                <w:rFonts w:asciiTheme="majorHAnsi" w:eastAsiaTheme="minorEastAsia" w:hAnsiTheme="majorHAnsi" w:cs="Arial"/>
                <w:sz w:val="20"/>
                <w:szCs w:val="20"/>
              </w:rPr>
            </w:pPr>
            <w:r w:rsidRPr="00A542F3">
              <w:rPr>
                <w:sz w:val="20"/>
                <w:szCs w:val="20"/>
              </w:rPr>
              <w:t>7+</w:t>
            </w:r>
          </w:p>
        </w:tc>
        <w:tc>
          <w:tcPr>
            <w:tcW w:w="990" w:type="dxa"/>
            <w:tcBorders>
              <w:top w:val="single" w:sz="8" w:space="0" w:color="4F81BD"/>
              <w:left w:val="nil"/>
              <w:bottom w:val="single" w:sz="8" w:space="0" w:color="4F81BD"/>
              <w:right w:val="nil"/>
            </w:tcBorders>
            <w:shd w:val="clear" w:color="auto" w:fill="FFFFFF"/>
          </w:tcPr>
          <w:p w14:paraId="6D6EC5CC" w14:textId="37CB7772" w:rsidR="00A542F3" w:rsidRPr="00A542F3" w:rsidRDefault="00A542F3" w:rsidP="00A542F3">
            <w:pPr>
              <w:jc w:val="center"/>
              <w:rPr>
                <w:rFonts w:asciiTheme="majorHAnsi" w:eastAsiaTheme="minorEastAsia" w:hAnsiTheme="majorHAnsi" w:cs="Arial"/>
                <w:b/>
                <w:sz w:val="20"/>
                <w:szCs w:val="20"/>
              </w:rPr>
            </w:pPr>
            <w:r w:rsidRPr="00A542F3">
              <w:rPr>
                <w:sz w:val="20"/>
                <w:szCs w:val="20"/>
              </w:rPr>
              <w:t>Yes</w:t>
            </w:r>
          </w:p>
        </w:tc>
        <w:tc>
          <w:tcPr>
            <w:tcW w:w="900" w:type="dxa"/>
            <w:tcBorders>
              <w:top w:val="single" w:sz="8" w:space="0" w:color="4F81BD"/>
              <w:left w:val="nil"/>
              <w:bottom w:val="single" w:sz="8" w:space="0" w:color="4F81BD"/>
              <w:right w:val="nil"/>
            </w:tcBorders>
            <w:shd w:val="clear" w:color="auto" w:fill="FFFFFF"/>
          </w:tcPr>
          <w:p w14:paraId="4DA71A52" w14:textId="33B8A08C" w:rsidR="00A542F3" w:rsidRPr="00A542F3" w:rsidRDefault="00A542F3" w:rsidP="00A542F3">
            <w:pPr>
              <w:jc w:val="center"/>
              <w:rPr>
                <w:rFonts w:asciiTheme="majorHAnsi" w:eastAsiaTheme="minorEastAsia" w:hAnsiTheme="majorHAnsi" w:cs="Arial"/>
                <w:b/>
                <w:sz w:val="20"/>
                <w:szCs w:val="20"/>
              </w:rPr>
            </w:pPr>
            <w:r w:rsidRPr="00A542F3">
              <w:rPr>
                <w:sz w:val="20"/>
                <w:szCs w:val="20"/>
              </w:rPr>
              <w:t>No</w:t>
            </w:r>
          </w:p>
        </w:tc>
        <w:tc>
          <w:tcPr>
            <w:tcW w:w="99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1EA9AC42" w14:textId="4410DEF1" w:rsidR="00A542F3" w:rsidRPr="00A542F3" w:rsidRDefault="00A542F3" w:rsidP="00A542F3">
            <w:pPr>
              <w:jc w:val="center"/>
              <w:rPr>
                <w:rFonts w:asciiTheme="majorHAnsi" w:eastAsiaTheme="minorEastAsia" w:hAnsiTheme="majorHAnsi" w:cs="Arial"/>
                <w:i/>
                <w:sz w:val="20"/>
                <w:szCs w:val="20"/>
              </w:rPr>
            </w:pPr>
            <w:r w:rsidRPr="00A542F3">
              <w:rPr>
                <w:sz w:val="20"/>
                <w:szCs w:val="20"/>
              </w:rPr>
              <w:t>G.711, Opera</w:t>
            </w:r>
          </w:p>
        </w:tc>
        <w:tc>
          <w:tcPr>
            <w:tcW w:w="1170" w:type="dxa"/>
            <w:tcBorders>
              <w:top w:val="single" w:sz="8" w:space="0" w:color="4F81BD"/>
              <w:left w:val="nil"/>
              <w:bottom w:val="single" w:sz="8" w:space="0" w:color="4F81BD"/>
              <w:right w:val="nil"/>
            </w:tcBorders>
            <w:shd w:val="clear" w:color="auto" w:fill="FFFFFF"/>
            <w:tcMar>
              <w:top w:w="0" w:type="dxa"/>
              <w:left w:w="108" w:type="dxa"/>
              <w:bottom w:w="0" w:type="dxa"/>
              <w:right w:w="108" w:type="dxa"/>
            </w:tcMar>
            <w:hideMark/>
          </w:tcPr>
          <w:p w14:paraId="6E422C1A" w14:textId="4A5FF838" w:rsidR="00A542F3" w:rsidRPr="00A542F3" w:rsidRDefault="00A542F3" w:rsidP="00A542F3">
            <w:pPr>
              <w:ind w:right="72"/>
              <w:jc w:val="center"/>
              <w:rPr>
                <w:rFonts w:asciiTheme="majorHAnsi" w:eastAsiaTheme="minorEastAsia" w:hAnsiTheme="majorHAnsi" w:cs="Arial"/>
                <w:sz w:val="20"/>
                <w:szCs w:val="20"/>
              </w:rPr>
            </w:pPr>
            <w:r w:rsidRPr="00A542F3">
              <w:rPr>
                <w:sz w:val="20"/>
                <w:szCs w:val="20"/>
              </w:rPr>
              <w:t>VP8, H.264</w:t>
            </w:r>
          </w:p>
        </w:tc>
        <w:tc>
          <w:tcPr>
            <w:tcW w:w="3420" w:type="dxa"/>
            <w:gridSpan w:val="2"/>
            <w:tcBorders>
              <w:top w:val="single" w:sz="8" w:space="0" w:color="4F81BD"/>
              <w:left w:val="nil"/>
              <w:bottom w:val="single" w:sz="8" w:space="0" w:color="4F81BD"/>
              <w:right w:val="single" w:sz="8" w:space="0" w:color="4F81BD"/>
            </w:tcBorders>
            <w:shd w:val="clear" w:color="auto" w:fill="FFFFFF"/>
            <w:tcMar>
              <w:top w:w="0" w:type="dxa"/>
              <w:left w:w="108" w:type="dxa"/>
              <w:bottom w:w="0" w:type="dxa"/>
              <w:right w:w="108" w:type="dxa"/>
            </w:tcMar>
            <w:hideMark/>
          </w:tcPr>
          <w:p w14:paraId="7BA2D043" w14:textId="4114C346" w:rsidR="00A542F3" w:rsidRPr="00A542F3" w:rsidRDefault="00BE243B" w:rsidP="00BE243B">
            <w:pPr>
              <w:ind w:right="72"/>
              <w:rPr>
                <w:rFonts w:asciiTheme="majorHAnsi" w:eastAsiaTheme="minorEastAsia" w:hAnsiTheme="majorHAnsi" w:cs="Arial"/>
                <w:sz w:val="20"/>
                <w:szCs w:val="20"/>
              </w:rPr>
            </w:pPr>
            <w:r>
              <w:rPr>
                <w:sz w:val="20"/>
                <w:szCs w:val="20"/>
              </w:rPr>
              <w:t>iPad Air 2, iPad Air, iPad 4</w:t>
            </w:r>
            <w:r w:rsidRPr="00BE243B">
              <w:rPr>
                <w:sz w:val="20"/>
                <w:szCs w:val="20"/>
                <w:vertAlign w:val="superscript"/>
              </w:rPr>
              <w:t>th</w:t>
            </w:r>
            <w:r>
              <w:rPr>
                <w:sz w:val="20"/>
                <w:szCs w:val="20"/>
              </w:rPr>
              <w:t xml:space="preserve"> / </w:t>
            </w:r>
            <w:r w:rsidR="00A542F3" w:rsidRPr="00A542F3">
              <w:rPr>
                <w:sz w:val="20"/>
                <w:szCs w:val="20"/>
              </w:rPr>
              <w:t xml:space="preserve">3rd Generation, iPad 2, iPad mini, iPad mini with Retina display; </w:t>
            </w:r>
            <w:r>
              <w:rPr>
                <w:sz w:val="20"/>
                <w:szCs w:val="20"/>
              </w:rPr>
              <w:t xml:space="preserve">iPad mini 3, iPhone 6/6 Plus, </w:t>
            </w:r>
            <w:r w:rsidR="00A542F3" w:rsidRPr="00A542F3">
              <w:rPr>
                <w:sz w:val="20"/>
                <w:szCs w:val="20"/>
              </w:rPr>
              <w:t>iPhone 5s, iPhone 5c, iPhone 5, iPhone 4S</w:t>
            </w:r>
            <w:r>
              <w:rPr>
                <w:sz w:val="20"/>
                <w:szCs w:val="20"/>
              </w:rPr>
              <w:t>, iTouch (5</w:t>
            </w:r>
            <w:r w:rsidRPr="00BE243B">
              <w:rPr>
                <w:sz w:val="20"/>
                <w:szCs w:val="20"/>
                <w:vertAlign w:val="superscript"/>
              </w:rPr>
              <w:t>th</w:t>
            </w:r>
            <w:r>
              <w:rPr>
                <w:sz w:val="20"/>
                <w:szCs w:val="20"/>
              </w:rPr>
              <w:t xml:space="preserve"> generation)</w:t>
            </w:r>
          </w:p>
        </w:tc>
      </w:tr>
      <w:tr w:rsidR="00A542F3" w:rsidRPr="00CD2381" w14:paraId="08E272C6" w14:textId="77777777" w:rsidTr="00A542F3">
        <w:tc>
          <w:tcPr>
            <w:tcW w:w="1458" w:type="dxa"/>
            <w:tcBorders>
              <w:top w:val="single" w:sz="8" w:space="0" w:color="4F81BD"/>
              <w:left w:val="single" w:sz="8" w:space="0" w:color="4F81BD"/>
              <w:bottom w:val="single" w:sz="4" w:space="0" w:color="auto"/>
              <w:right w:val="nil"/>
            </w:tcBorders>
            <w:shd w:val="clear" w:color="auto" w:fill="FFFFFF"/>
            <w:tcMar>
              <w:top w:w="0" w:type="dxa"/>
              <w:left w:w="108" w:type="dxa"/>
              <w:bottom w:w="0" w:type="dxa"/>
              <w:right w:w="108" w:type="dxa"/>
            </w:tcMar>
            <w:hideMark/>
          </w:tcPr>
          <w:p w14:paraId="525C2F85" w14:textId="37467E4C" w:rsidR="00A542F3" w:rsidRPr="00A542F3" w:rsidRDefault="00A542F3" w:rsidP="00A542F3">
            <w:pPr>
              <w:rPr>
                <w:rFonts w:asciiTheme="majorHAnsi" w:eastAsiaTheme="minorEastAsia" w:hAnsiTheme="majorHAnsi" w:cs="Arial"/>
                <w:b/>
                <w:sz w:val="20"/>
                <w:szCs w:val="20"/>
              </w:rPr>
            </w:pPr>
            <w:r w:rsidRPr="00A542F3">
              <w:rPr>
                <w:b/>
                <w:sz w:val="20"/>
                <w:szCs w:val="20"/>
              </w:rPr>
              <w:t>Android (native)</w:t>
            </w:r>
          </w:p>
        </w:tc>
        <w:tc>
          <w:tcPr>
            <w:tcW w:w="990" w:type="dxa"/>
            <w:tcBorders>
              <w:top w:val="single" w:sz="8" w:space="0" w:color="4F81BD"/>
              <w:left w:val="nil"/>
              <w:bottom w:val="single" w:sz="4" w:space="0" w:color="auto"/>
              <w:right w:val="nil"/>
            </w:tcBorders>
            <w:shd w:val="clear" w:color="auto" w:fill="FFFFFF"/>
            <w:tcMar>
              <w:top w:w="0" w:type="dxa"/>
              <w:left w:w="108" w:type="dxa"/>
              <w:bottom w:w="0" w:type="dxa"/>
              <w:right w:w="108" w:type="dxa"/>
            </w:tcMar>
            <w:hideMark/>
          </w:tcPr>
          <w:p w14:paraId="3597EE90" w14:textId="7F42257B" w:rsidR="00A542F3" w:rsidRPr="00A542F3" w:rsidRDefault="00A542F3" w:rsidP="00A542F3">
            <w:pPr>
              <w:jc w:val="center"/>
              <w:rPr>
                <w:rFonts w:asciiTheme="majorHAnsi" w:eastAsiaTheme="minorEastAsia" w:hAnsiTheme="majorHAnsi" w:cs="Arial"/>
                <w:sz w:val="20"/>
                <w:szCs w:val="20"/>
              </w:rPr>
            </w:pPr>
            <w:r w:rsidRPr="00A542F3">
              <w:rPr>
                <w:sz w:val="20"/>
                <w:szCs w:val="20"/>
              </w:rPr>
              <w:t>4.1.2+</w:t>
            </w:r>
          </w:p>
        </w:tc>
        <w:tc>
          <w:tcPr>
            <w:tcW w:w="990" w:type="dxa"/>
            <w:tcBorders>
              <w:top w:val="single" w:sz="8" w:space="0" w:color="4F81BD"/>
              <w:left w:val="nil"/>
              <w:bottom w:val="single" w:sz="4" w:space="0" w:color="auto"/>
              <w:right w:val="nil"/>
            </w:tcBorders>
            <w:shd w:val="clear" w:color="auto" w:fill="FFFFFF"/>
          </w:tcPr>
          <w:p w14:paraId="20A7DDB6" w14:textId="7A4DA34C" w:rsidR="00A542F3" w:rsidRPr="00A542F3" w:rsidRDefault="00A542F3" w:rsidP="00A542F3">
            <w:pPr>
              <w:jc w:val="center"/>
              <w:rPr>
                <w:rFonts w:asciiTheme="majorHAnsi" w:eastAsiaTheme="minorEastAsia" w:hAnsiTheme="majorHAnsi" w:cs="Arial"/>
                <w:b/>
                <w:sz w:val="20"/>
                <w:szCs w:val="20"/>
              </w:rPr>
            </w:pPr>
            <w:r w:rsidRPr="00A542F3">
              <w:rPr>
                <w:sz w:val="20"/>
                <w:szCs w:val="20"/>
              </w:rPr>
              <w:t>Yes</w:t>
            </w:r>
          </w:p>
        </w:tc>
        <w:tc>
          <w:tcPr>
            <w:tcW w:w="900" w:type="dxa"/>
            <w:tcBorders>
              <w:top w:val="single" w:sz="8" w:space="0" w:color="4F81BD"/>
              <w:left w:val="nil"/>
              <w:bottom w:val="single" w:sz="4" w:space="0" w:color="auto"/>
              <w:right w:val="nil"/>
            </w:tcBorders>
            <w:shd w:val="clear" w:color="auto" w:fill="FFFFFF"/>
          </w:tcPr>
          <w:p w14:paraId="62F148F6" w14:textId="046DED1D" w:rsidR="00A542F3" w:rsidRPr="00A542F3" w:rsidRDefault="00A542F3" w:rsidP="00A542F3">
            <w:pPr>
              <w:jc w:val="center"/>
              <w:rPr>
                <w:rFonts w:asciiTheme="majorHAnsi" w:eastAsiaTheme="minorEastAsia" w:hAnsiTheme="majorHAnsi" w:cs="Arial"/>
                <w:b/>
                <w:sz w:val="20"/>
                <w:szCs w:val="20"/>
              </w:rPr>
            </w:pPr>
            <w:r w:rsidRPr="00A542F3">
              <w:rPr>
                <w:sz w:val="20"/>
                <w:szCs w:val="20"/>
              </w:rPr>
              <w:t>No</w:t>
            </w:r>
          </w:p>
        </w:tc>
        <w:tc>
          <w:tcPr>
            <w:tcW w:w="990" w:type="dxa"/>
            <w:tcBorders>
              <w:top w:val="single" w:sz="8" w:space="0" w:color="4F81BD"/>
              <w:left w:val="nil"/>
              <w:bottom w:val="single" w:sz="4" w:space="0" w:color="auto"/>
              <w:right w:val="nil"/>
            </w:tcBorders>
            <w:shd w:val="clear" w:color="auto" w:fill="FFFFFF"/>
            <w:tcMar>
              <w:top w:w="0" w:type="dxa"/>
              <w:left w:w="108" w:type="dxa"/>
              <w:bottom w:w="0" w:type="dxa"/>
              <w:right w:w="108" w:type="dxa"/>
            </w:tcMar>
            <w:hideMark/>
          </w:tcPr>
          <w:p w14:paraId="5D88E7E5" w14:textId="6C2C62D2" w:rsidR="00A542F3" w:rsidRPr="00A542F3" w:rsidRDefault="00A542F3" w:rsidP="00A542F3">
            <w:pPr>
              <w:jc w:val="center"/>
              <w:rPr>
                <w:rFonts w:asciiTheme="majorHAnsi" w:eastAsiaTheme="minorEastAsia" w:hAnsiTheme="majorHAnsi" w:cs="Arial"/>
                <w:sz w:val="20"/>
                <w:szCs w:val="20"/>
              </w:rPr>
            </w:pPr>
            <w:r w:rsidRPr="00A542F3">
              <w:rPr>
                <w:sz w:val="20"/>
                <w:szCs w:val="20"/>
              </w:rPr>
              <w:t>G.711, Opera</w:t>
            </w:r>
          </w:p>
        </w:tc>
        <w:tc>
          <w:tcPr>
            <w:tcW w:w="1170" w:type="dxa"/>
            <w:tcBorders>
              <w:top w:val="single" w:sz="8" w:space="0" w:color="4F81BD"/>
              <w:left w:val="nil"/>
              <w:bottom w:val="single" w:sz="4" w:space="0" w:color="auto"/>
              <w:right w:val="nil"/>
            </w:tcBorders>
            <w:shd w:val="clear" w:color="auto" w:fill="FFFFFF"/>
            <w:tcMar>
              <w:top w:w="0" w:type="dxa"/>
              <w:left w:w="108" w:type="dxa"/>
              <w:bottom w:w="0" w:type="dxa"/>
              <w:right w:w="108" w:type="dxa"/>
            </w:tcMar>
            <w:hideMark/>
          </w:tcPr>
          <w:p w14:paraId="5C88E9CD" w14:textId="645BA82D" w:rsidR="00A542F3" w:rsidRPr="00A542F3" w:rsidRDefault="00A542F3" w:rsidP="00A542F3">
            <w:pPr>
              <w:ind w:right="72"/>
              <w:jc w:val="center"/>
              <w:rPr>
                <w:rFonts w:asciiTheme="majorHAnsi" w:eastAsiaTheme="minorEastAsia" w:hAnsiTheme="majorHAnsi" w:cs="Arial"/>
                <w:sz w:val="20"/>
                <w:szCs w:val="20"/>
              </w:rPr>
            </w:pPr>
            <w:r w:rsidRPr="00A542F3">
              <w:rPr>
                <w:sz w:val="20"/>
                <w:szCs w:val="20"/>
              </w:rPr>
              <w:t>VP8, H.264</w:t>
            </w:r>
          </w:p>
        </w:tc>
        <w:tc>
          <w:tcPr>
            <w:tcW w:w="3420" w:type="dxa"/>
            <w:gridSpan w:val="2"/>
            <w:tcBorders>
              <w:top w:val="single" w:sz="8" w:space="0" w:color="4F81BD"/>
              <w:left w:val="nil"/>
              <w:bottom w:val="single" w:sz="4" w:space="0" w:color="auto"/>
              <w:right w:val="single" w:sz="8" w:space="0" w:color="4F81BD"/>
            </w:tcBorders>
            <w:shd w:val="clear" w:color="auto" w:fill="FFFFFF"/>
            <w:tcMar>
              <w:top w:w="0" w:type="dxa"/>
              <w:left w:w="108" w:type="dxa"/>
              <w:bottom w:w="0" w:type="dxa"/>
              <w:right w:w="108" w:type="dxa"/>
            </w:tcMar>
            <w:hideMark/>
          </w:tcPr>
          <w:p w14:paraId="0B7E5729" w14:textId="2DF6E71B" w:rsidR="00A542F3" w:rsidRPr="00A542F3" w:rsidRDefault="00A542F3" w:rsidP="00A542F3">
            <w:pPr>
              <w:ind w:right="72"/>
              <w:rPr>
                <w:rFonts w:asciiTheme="majorHAnsi" w:eastAsiaTheme="minorEastAsia" w:hAnsiTheme="majorHAnsi" w:cs="Arial"/>
                <w:sz w:val="20"/>
                <w:szCs w:val="20"/>
              </w:rPr>
            </w:pPr>
            <w:r w:rsidRPr="00A542F3">
              <w:rPr>
                <w:sz w:val="20"/>
                <w:szCs w:val="20"/>
              </w:rPr>
              <w:t>Jellybean, KitKat, Lollipop or later. In general, CPU &amp; memory equivalent to a Samsung Galaxy S4 (1.9 GHz Quad-core Snapdragon GS4, 4G or Wi-Fi a/b/g/n/ac and 2 MP front facing camera)</w:t>
            </w:r>
          </w:p>
        </w:tc>
      </w:tr>
    </w:tbl>
    <w:p w14:paraId="30EDCE43" w14:textId="11D3677D" w:rsidR="001A1704" w:rsidRPr="00BC187B" w:rsidRDefault="00BC187B" w:rsidP="00BC187B">
      <w:pPr>
        <w:pStyle w:val="Heading1"/>
        <w:rPr>
          <w:sz w:val="20"/>
          <w:szCs w:val="20"/>
        </w:rPr>
      </w:pPr>
      <w:bookmarkStart w:id="38" w:name="_Toc422315386"/>
      <w:r>
        <w:t>Video &amp; Audio</w:t>
      </w:r>
      <w:bookmarkEnd w:id="36"/>
      <w:bookmarkEnd w:id="38"/>
    </w:p>
    <w:p w14:paraId="4F622E33" w14:textId="6765B59A" w:rsidR="00F65B39" w:rsidRPr="001A1704" w:rsidRDefault="001A1704" w:rsidP="001A1704">
      <w:pPr>
        <w:pStyle w:val="Heading2"/>
        <w:rPr>
          <w:rStyle w:val="Heading3Char"/>
          <w:bCs/>
          <w:u w:val="none"/>
        </w:rPr>
      </w:pPr>
      <w:bookmarkStart w:id="39" w:name="_Toc261527624"/>
      <w:bookmarkStart w:id="40" w:name="_Toc422315387"/>
      <w:r w:rsidRPr="001A1704">
        <w:rPr>
          <w:rStyle w:val="Heading4Char"/>
          <w:bCs/>
          <w:i w:val="0"/>
          <w:iCs w:val="0"/>
          <w:sz w:val="26"/>
          <w:szCs w:val="26"/>
        </w:rPr>
        <w:t xml:space="preserve">What is </w:t>
      </w:r>
      <w:r w:rsidR="00F65B39" w:rsidRPr="001A1704">
        <w:rPr>
          <w:rStyle w:val="Heading4Char"/>
          <w:bCs/>
          <w:i w:val="0"/>
          <w:iCs w:val="0"/>
          <w:sz w:val="26"/>
          <w:szCs w:val="26"/>
        </w:rPr>
        <w:t>H.264</w:t>
      </w:r>
      <w:r w:rsidRPr="001A1704">
        <w:rPr>
          <w:rStyle w:val="Heading4Char"/>
          <w:bCs/>
          <w:i w:val="0"/>
          <w:iCs w:val="0"/>
          <w:sz w:val="26"/>
          <w:szCs w:val="26"/>
        </w:rPr>
        <w:t xml:space="preserve"> &amp; VP8</w:t>
      </w:r>
      <w:r w:rsidR="00BC187B">
        <w:rPr>
          <w:rStyle w:val="Heading4Char"/>
          <w:bCs/>
          <w:i w:val="0"/>
          <w:iCs w:val="0"/>
          <w:sz w:val="26"/>
          <w:szCs w:val="26"/>
        </w:rPr>
        <w:t xml:space="preserve"> video</w:t>
      </w:r>
      <w:r w:rsidRPr="001A1704">
        <w:rPr>
          <w:rStyle w:val="Heading4Char"/>
          <w:bCs/>
          <w:i w:val="0"/>
          <w:iCs w:val="0"/>
          <w:sz w:val="26"/>
          <w:szCs w:val="26"/>
        </w:rPr>
        <w:t>?</w:t>
      </w:r>
      <w:bookmarkEnd w:id="39"/>
      <w:bookmarkEnd w:id="40"/>
      <w:r w:rsidRPr="001A1704">
        <w:rPr>
          <w:rStyle w:val="Heading4Char"/>
          <w:bCs/>
          <w:i w:val="0"/>
          <w:iCs w:val="0"/>
          <w:sz w:val="26"/>
          <w:szCs w:val="26"/>
        </w:rPr>
        <w:t xml:space="preserve"> </w:t>
      </w:r>
    </w:p>
    <w:p w14:paraId="2A98B2F9" w14:textId="1CF3CA46" w:rsidR="00BC187B" w:rsidRPr="0055116E" w:rsidRDefault="00BC187B" w:rsidP="00BC187B">
      <w:pPr>
        <w:rPr>
          <w:sz w:val="20"/>
          <w:szCs w:val="20"/>
        </w:rPr>
      </w:pPr>
      <w:r w:rsidRPr="0055116E">
        <w:rPr>
          <w:sz w:val="20"/>
          <w:szCs w:val="20"/>
        </w:rPr>
        <w:t xml:space="preserve">Currently two video codecs ("coder-decoder") dominate the communications industry for video conferencing: H.264 and VP8.  Both video technologies support high-definition real-time communications and power services such as Apple’s Face Time </w:t>
      </w:r>
      <w:r w:rsidR="00803995">
        <w:rPr>
          <w:sz w:val="20"/>
          <w:szCs w:val="20"/>
        </w:rPr>
        <w:t xml:space="preserve">(H.264) </w:t>
      </w:r>
      <w:r w:rsidRPr="0055116E">
        <w:rPr>
          <w:sz w:val="20"/>
          <w:szCs w:val="20"/>
        </w:rPr>
        <w:t>and Google Hangouts</w:t>
      </w:r>
      <w:r w:rsidR="00803995">
        <w:rPr>
          <w:sz w:val="20"/>
          <w:szCs w:val="20"/>
        </w:rPr>
        <w:t xml:space="preserve"> (VP8)</w:t>
      </w:r>
      <w:r w:rsidRPr="0055116E">
        <w:rPr>
          <w:sz w:val="20"/>
          <w:szCs w:val="20"/>
        </w:rPr>
        <w:t xml:space="preserve">. </w:t>
      </w:r>
      <w:r w:rsidR="00623E6C">
        <w:rPr>
          <w:sz w:val="20"/>
          <w:szCs w:val="20"/>
        </w:rPr>
        <w:t>Both are now required in support of WebRTC.</w:t>
      </w:r>
    </w:p>
    <w:p w14:paraId="3F16C3E3" w14:textId="77777777" w:rsidR="00BC187B" w:rsidRDefault="00BC187B" w:rsidP="00F65B39">
      <w:pPr>
        <w:rPr>
          <w:sz w:val="20"/>
          <w:szCs w:val="20"/>
        </w:rPr>
      </w:pPr>
    </w:p>
    <w:p w14:paraId="33D361F8" w14:textId="187FB6AC" w:rsidR="00F65B39" w:rsidRPr="0055116E" w:rsidRDefault="00F65B39" w:rsidP="00F65B39">
      <w:pPr>
        <w:rPr>
          <w:sz w:val="20"/>
          <w:szCs w:val="20"/>
        </w:rPr>
      </w:pPr>
      <w:r w:rsidRPr="0055116E">
        <w:rPr>
          <w:sz w:val="20"/>
          <w:szCs w:val="20"/>
        </w:rPr>
        <w:t>H.264 is the dominant video compression technology, or codec, in industry that was developed by the International Telecommunications Union (as H.264 and MPEG-4 Part 10, Advanced Video Coding, or AVC).  One of the few disadvantages of H.264 is that it requires royalties paid to the MPEG LA patent pool consortium.</w:t>
      </w:r>
      <w:r w:rsidR="001A1704" w:rsidRPr="0055116E">
        <w:rPr>
          <w:sz w:val="20"/>
          <w:szCs w:val="20"/>
        </w:rPr>
        <w:t xml:space="preserve"> </w:t>
      </w:r>
      <w:r w:rsidR="005C0AE2">
        <w:rPr>
          <w:sz w:val="20"/>
          <w:szCs w:val="20"/>
        </w:rPr>
        <w:t xml:space="preserve">However, in </w:t>
      </w:r>
      <w:r w:rsidR="001A1704" w:rsidRPr="0055116E">
        <w:rPr>
          <w:sz w:val="20"/>
          <w:szCs w:val="20"/>
        </w:rPr>
        <w:t xml:space="preserve">support </w:t>
      </w:r>
      <w:r w:rsidR="005C0AE2">
        <w:rPr>
          <w:sz w:val="20"/>
          <w:szCs w:val="20"/>
        </w:rPr>
        <w:t xml:space="preserve">of </w:t>
      </w:r>
      <w:r w:rsidR="001A1704" w:rsidRPr="0055116E">
        <w:rPr>
          <w:sz w:val="20"/>
          <w:szCs w:val="20"/>
        </w:rPr>
        <w:t xml:space="preserve">WebRTC, Cisco </w:t>
      </w:r>
      <w:r w:rsidR="005C0AE2">
        <w:rPr>
          <w:sz w:val="20"/>
          <w:szCs w:val="20"/>
        </w:rPr>
        <w:t>open-source</w:t>
      </w:r>
      <w:r w:rsidR="001A1704" w:rsidRPr="0055116E">
        <w:rPr>
          <w:sz w:val="20"/>
          <w:szCs w:val="20"/>
        </w:rPr>
        <w:t xml:space="preserve"> its H.264 codec and providing a binary software module that can be downloaded for free. </w:t>
      </w:r>
      <w:r w:rsidR="00623E6C">
        <w:rPr>
          <w:sz w:val="20"/>
          <w:szCs w:val="20"/>
        </w:rPr>
        <w:t xml:space="preserve">In turn, </w:t>
      </w:r>
      <w:r w:rsidR="001A1704" w:rsidRPr="0055116E">
        <w:rPr>
          <w:sz w:val="20"/>
          <w:szCs w:val="20"/>
        </w:rPr>
        <w:t xml:space="preserve">Cisco will cover MPEG LA licensing costs for this module, and based on the current licensing environment, this will effectively make H.264 free. </w:t>
      </w:r>
    </w:p>
    <w:p w14:paraId="4B4D6DE5" w14:textId="77777777" w:rsidR="001A1704" w:rsidRPr="0055116E" w:rsidRDefault="001A1704" w:rsidP="001A1704">
      <w:pPr>
        <w:rPr>
          <w:sz w:val="20"/>
          <w:szCs w:val="20"/>
        </w:rPr>
      </w:pPr>
      <w:bookmarkStart w:id="41" w:name="_Toc257869818"/>
    </w:p>
    <w:p w14:paraId="7BDFCF31" w14:textId="7BECC78D" w:rsidR="001A1704" w:rsidRPr="0055116E" w:rsidRDefault="00F65B39" w:rsidP="00F65B39">
      <w:pPr>
        <w:rPr>
          <w:sz w:val="20"/>
          <w:szCs w:val="20"/>
        </w:rPr>
      </w:pPr>
      <w:r w:rsidRPr="0055116E">
        <w:rPr>
          <w:sz w:val="20"/>
          <w:szCs w:val="20"/>
        </w:rPr>
        <w:t>VP8 is a video compression format owned by Google. Google remains a staunch supporter of VP8 after buying the company that created it.  Google then released VP8 software under a BSD-like license as well as the VP8 bit</w:t>
      </w:r>
      <w:r w:rsidR="002A6719">
        <w:rPr>
          <w:sz w:val="20"/>
          <w:szCs w:val="20"/>
        </w:rPr>
        <w:t xml:space="preserve"> </w:t>
      </w:r>
      <w:r w:rsidRPr="0055116E">
        <w:rPr>
          <w:sz w:val="20"/>
          <w:szCs w:val="20"/>
        </w:rPr>
        <w:t xml:space="preserve">stream specification under an irrevocable license and free of royalties. VP8 is roughly equivalent in processor usage, bandwidth and quality as H.264. </w:t>
      </w:r>
      <w:r w:rsidR="001A1704" w:rsidRPr="0055116E">
        <w:rPr>
          <w:sz w:val="20"/>
          <w:szCs w:val="20"/>
        </w:rPr>
        <w:t xml:space="preserve">As a royalty free video codec, every WebRTC-enabled browser supports VP8 today </w:t>
      </w:r>
      <w:r w:rsidR="001A1704" w:rsidRPr="0055116E">
        <w:rPr>
          <w:sz w:val="20"/>
          <w:szCs w:val="20"/>
        </w:rPr>
        <w:lastRenderedPageBreak/>
        <w:t xml:space="preserve">(Google Chrome, Mozilla Firefox and Opera). For plugin-less real-time communications, VP8 is the dominant video codec.  </w:t>
      </w:r>
      <w:bookmarkEnd w:id="41"/>
    </w:p>
    <w:p w14:paraId="63D170C5" w14:textId="42FFE7D3" w:rsidR="001A1704" w:rsidRDefault="001A1704" w:rsidP="001A1704">
      <w:pPr>
        <w:pStyle w:val="Heading2"/>
      </w:pPr>
      <w:bookmarkStart w:id="42" w:name="_Toc261527625"/>
      <w:bookmarkStart w:id="43" w:name="_Toc422315388"/>
      <w:r>
        <w:t xml:space="preserve">Does </w:t>
      </w:r>
      <w:r w:rsidR="00FF3CC0">
        <w:t xml:space="preserve">Mozilla </w:t>
      </w:r>
      <w:r>
        <w:t xml:space="preserve">Firefox support </w:t>
      </w:r>
      <w:r w:rsidR="00FF3CC0">
        <w:t xml:space="preserve">both </w:t>
      </w:r>
      <w:r>
        <w:t>VP8 &amp; H.264?</w:t>
      </w:r>
      <w:bookmarkEnd w:id="42"/>
      <w:bookmarkEnd w:id="43"/>
    </w:p>
    <w:p w14:paraId="1F88E085" w14:textId="768FA43F" w:rsidR="00A542F3" w:rsidRPr="003316B5" w:rsidRDefault="00A542F3" w:rsidP="003316B5">
      <w:pPr>
        <w:rPr>
          <w:sz w:val="20"/>
          <w:szCs w:val="20"/>
        </w:rPr>
      </w:pPr>
      <w:r w:rsidRPr="003316B5">
        <w:rPr>
          <w:noProof/>
          <w:sz w:val="20"/>
          <w:szCs w:val="20"/>
        </w:rPr>
        <w:drawing>
          <wp:anchor distT="0" distB="0" distL="114300" distR="114300" simplePos="0" relativeHeight="251678720" behindDoc="0" locked="0" layoutInCell="1" allowOverlap="1" wp14:anchorId="4C2F2A9F" wp14:editId="38BA0635">
            <wp:simplePos x="0" y="0"/>
            <wp:positionH relativeFrom="column">
              <wp:posOffset>3429000</wp:posOffset>
            </wp:positionH>
            <wp:positionV relativeFrom="paragraph">
              <wp:posOffset>588010</wp:posOffset>
            </wp:positionV>
            <wp:extent cx="2524760" cy="1957070"/>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760"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6B5" w:rsidRPr="003316B5">
        <w:rPr>
          <w:sz w:val="20"/>
          <w:szCs w:val="20"/>
        </w:rPr>
        <w:t>Yes. Open H.264</w:t>
      </w:r>
      <w:r w:rsidR="00623E6C">
        <w:rPr>
          <w:sz w:val="20"/>
          <w:szCs w:val="20"/>
        </w:rPr>
        <w:t xml:space="preserve"> w</w:t>
      </w:r>
      <w:r w:rsidR="003316B5" w:rsidRPr="003316B5">
        <w:rPr>
          <w:sz w:val="20"/>
          <w:szCs w:val="20"/>
        </w:rPr>
        <w:t>as been adopted in Mozilla Firefox version 33 (Oct. 2014). At an IETF meetin</w:t>
      </w:r>
      <w:r w:rsidR="003316B5">
        <w:rPr>
          <w:sz w:val="20"/>
          <w:szCs w:val="20"/>
        </w:rPr>
        <w:t>g in November</w:t>
      </w:r>
      <w:r w:rsidR="003316B5" w:rsidRPr="003316B5">
        <w:rPr>
          <w:sz w:val="20"/>
          <w:szCs w:val="20"/>
        </w:rPr>
        <w:t xml:space="preserve"> </w:t>
      </w:r>
      <w:r w:rsidR="004C5352">
        <w:rPr>
          <w:sz w:val="20"/>
          <w:szCs w:val="20"/>
        </w:rPr>
        <w:t xml:space="preserve">2014, </w:t>
      </w:r>
      <w:r w:rsidR="003316B5" w:rsidRPr="003316B5">
        <w:rPr>
          <w:sz w:val="20"/>
          <w:szCs w:val="20"/>
        </w:rPr>
        <w:t>the RTCWEB working group reached consensus</w:t>
      </w:r>
      <w:r w:rsidR="004C5352">
        <w:rPr>
          <w:sz w:val="20"/>
          <w:szCs w:val="20"/>
        </w:rPr>
        <w:t xml:space="preserve"> and</w:t>
      </w:r>
      <w:r w:rsidR="003316B5">
        <w:rPr>
          <w:sz w:val="20"/>
          <w:szCs w:val="20"/>
        </w:rPr>
        <w:t xml:space="preserve"> require</w:t>
      </w:r>
      <w:r w:rsidR="003316B5" w:rsidRPr="003316B5">
        <w:rPr>
          <w:sz w:val="20"/>
          <w:szCs w:val="20"/>
        </w:rPr>
        <w:t xml:space="preserve"> </w:t>
      </w:r>
      <w:r w:rsidR="004C5352">
        <w:rPr>
          <w:sz w:val="20"/>
          <w:szCs w:val="20"/>
        </w:rPr>
        <w:t>support for</w:t>
      </w:r>
      <w:r w:rsidR="004C5352" w:rsidRPr="003316B5">
        <w:rPr>
          <w:sz w:val="20"/>
          <w:szCs w:val="20"/>
        </w:rPr>
        <w:t xml:space="preserve"> </w:t>
      </w:r>
      <w:r w:rsidR="003316B5" w:rsidRPr="003316B5">
        <w:rPr>
          <w:sz w:val="20"/>
          <w:szCs w:val="20"/>
        </w:rPr>
        <w:t xml:space="preserve">both H.264 and VP8 support </w:t>
      </w:r>
      <w:r w:rsidR="004C5352">
        <w:rPr>
          <w:sz w:val="20"/>
          <w:szCs w:val="20"/>
        </w:rPr>
        <w:t>in</w:t>
      </w:r>
      <w:r w:rsidR="003316B5" w:rsidRPr="003316B5">
        <w:rPr>
          <w:sz w:val="20"/>
          <w:szCs w:val="20"/>
        </w:rPr>
        <w:t xml:space="preserve"> browsers (WebRTC User Agents). As more browsers adopt</w:t>
      </w:r>
      <w:r w:rsidR="00623E6C">
        <w:rPr>
          <w:sz w:val="20"/>
          <w:szCs w:val="20"/>
        </w:rPr>
        <w:t xml:space="preserve"> WebRTC and development advances,</w:t>
      </w:r>
      <w:r w:rsidR="003316B5" w:rsidRPr="003316B5">
        <w:rPr>
          <w:sz w:val="20"/>
          <w:szCs w:val="20"/>
        </w:rPr>
        <w:t xml:space="preserve"> Chrome, Opera, IE and Safari will also need to adopt H.264 to be WebRTC compliant. </w:t>
      </w:r>
    </w:p>
    <w:p w14:paraId="67793033" w14:textId="66FB6375" w:rsidR="00FF3CC0" w:rsidRDefault="00FF3CC0" w:rsidP="003316B5">
      <w:pPr>
        <w:pStyle w:val="Heading2"/>
      </w:pPr>
      <w:bookmarkStart w:id="44" w:name="_Toc261527626"/>
      <w:bookmarkStart w:id="45" w:name="_Toc422315389"/>
      <w:r>
        <w:t xml:space="preserve">How does </w:t>
      </w:r>
      <w:r w:rsidR="003316B5">
        <w:t>CaféX</w:t>
      </w:r>
      <w:r>
        <w:t xml:space="preserve"> minimize transcoding?</w:t>
      </w:r>
      <w:bookmarkEnd w:id="44"/>
      <w:bookmarkEnd w:id="45"/>
    </w:p>
    <w:p w14:paraId="4412FA41" w14:textId="422B2013" w:rsidR="00FF3CC0" w:rsidRDefault="00FF3CC0" w:rsidP="00F65B39">
      <w:pPr>
        <w:rPr>
          <w:sz w:val="20"/>
        </w:rPr>
      </w:pPr>
      <w:r w:rsidRPr="0055116E">
        <w:rPr>
          <w:sz w:val="20"/>
          <w:szCs w:val="20"/>
        </w:rPr>
        <w:t xml:space="preserve">As transcoding is an intensive process, </w:t>
      </w:r>
      <w:r w:rsidR="00B632B8">
        <w:rPr>
          <w:sz w:val="20"/>
          <w:szCs w:val="20"/>
        </w:rPr>
        <w:t>CaféX</w:t>
      </w:r>
      <w:r w:rsidRPr="0055116E">
        <w:rPr>
          <w:sz w:val="20"/>
          <w:szCs w:val="20"/>
        </w:rPr>
        <w:t xml:space="preserve"> offers both H.264 native support and VP8 support in the mobile SDKs and </w:t>
      </w:r>
      <w:r w:rsidR="00D37023">
        <w:rPr>
          <w:sz w:val="20"/>
          <w:szCs w:val="20"/>
        </w:rPr>
        <w:t xml:space="preserve">soon the </w:t>
      </w:r>
      <w:r w:rsidRPr="0055116E">
        <w:rPr>
          <w:sz w:val="20"/>
          <w:szCs w:val="20"/>
        </w:rPr>
        <w:t>browser plugins.  As a result, no transcoding will occur when a smartphone or tablet application connects to an H.264 endpoint (ex.</w:t>
      </w:r>
      <w:r w:rsidR="005C0AE2">
        <w:rPr>
          <w:sz w:val="20"/>
          <w:szCs w:val="20"/>
        </w:rPr>
        <w:t xml:space="preserve"> Cisco</w:t>
      </w:r>
      <w:r w:rsidRPr="0055116E">
        <w:rPr>
          <w:sz w:val="20"/>
          <w:szCs w:val="20"/>
        </w:rPr>
        <w:t xml:space="preserve"> Jabber for Windows</w:t>
      </w:r>
      <w:r w:rsidR="003316B5">
        <w:rPr>
          <w:sz w:val="20"/>
          <w:szCs w:val="20"/>
        </w:rPr>
        <w:t>, Firefox or</w:t>
      </w:r>
      <w:r w:rsidRPr="0055116E">
        <w:rPr>
          <w:sz w:val="20"/>
          <w:szCs w:val="20"/>
        </w:rPr>
        <w:t xml:space="preserve"> </w:t>
      </w:r>
      <w:r w:rsidR="005C0AE2">
        <w:rPr>
          <w:sz w:val="20"/>
          <w:szCs w:val="20"/>
        </w:rPr>
        <w:t>Cisco</w:t>
      </w:r>
      <w:r w:rsidRPr="0055116E">
        <w:rPr>
          <w:sz w:val="20"/>
          <w:szCs w:val="20"/>
        </w:rPr>
        <w:t xml:space="preserve"> EX90). </w:t>
      </w:r>
      <w:proofErr w:type="gramStart"/>
      <w:r w:rsidRPr="0055116E">
        <w:rPr>
          <w:sz w:val="20"/>
          <w:szCs w:val="20"/>
        </w:rPr>
        <w:t>In addition, if the mobile app connects to a VP8 endpoint (ex. Google Chrome browser), only VP8 will be used for that session.</w:t>
      </w:r>
      <w:proofErr w:type="gramEnd"/>
      <w:r w:rsidRPr="0055116E">
        <w:rPr>
          <w:sz w:val="20"/>
          <w:szCs w:val="20"/>
        </w:rPr>
        <w:t xml:space="preserve">  Because </w:t>
      </w:r>
      <w:r>
        <w:rPr>
          <w:sz w:val="20"/>
          <w:szCs w:val="20"/>
        </w:rPr>
        <w:t xml:space="preserve">up to </w:t>
      </w:r>
      <w:r w:rsidRPr="0055116E">
        <w:rPr>
          <w:sz w:val="20"/>
          <w:szCs w:val="20"/>
        </w:rPr>
        <w:t xml:space="preserve">70% of calls </w:t>
      </w:r>
      <w:r>
        <w:rPr>
          <w:sz w:val="20"/>
          <w:szCs w:val="20"/>
        </w:rPr>
        <w:t xml:space="preserve">in contact centers </w:t>
      </w:r>
      <w:r w:rsidRPr="0055116E">
        <w:rPr>
          <w:sz w:val="20"/>
          <w:szCs w:val="20"/>
        </w:rPr>
        <w:t>are from mobiles, dual codec</w:t>
      </w:r>
      <w:r w:rsidR="00803995">
        <w:rPr>
          <w:sz w:val="20"/>
          <w:szCs w:val="20"/>
        </w:rPr>
        <w:t xml:space="preserve"> </w:t>
      </w:r>
      <w:r w:rsidR="00803995" w:rsidRPr="0055116E">
        <w:rPr>
          <w:sz w:val="20"/>
          <w:szCs w:val="20"/>
        </w:rPr>
        <w:t xml:space="preserve">support </w:t>
      </w:r>
      <w:r w:rsidR="00803995">
        <w:rPr>
          <w:sz w:val="20"/>
          <w:szCs w:val="20"/>
        </w:rPr>
        <w:t>drastically</w:t>
      </w:r>
      <w:r w:rsidRPr="0055116E">
        <w:rPr>
          <w:sz w:val="20"/>
          <w:szCs w:val="20"/>
        </w:rPr>
        <w:t xml:space="preserve"> minimizes transcoding</w:t>
      </w:r>
      <w:r>
        <w:rPr>
          <w:sz w:val="20"/>
        </w:rPr>
        <w:t xml:space="preserve">. </w:t>
      </w:r>
    </w:p>
    <w:p w14:paraId="6524D6A2" w14:textId="4FB8D703" w:rsidR="00FF3CC0" w:rsidRDefault="00A542F3" w:rsidP="00FF3CC0">
      <w:pPr>
        <w:pStyle w:val="Heading2"/>
      </w:pPr>
      <w:bookmarkStart w:id="46" w:name="_Toc261527627"/>
      <w:bookmarkStart w:id="47" w:name="_Toc422315390"/>
      <w:r w:rsidRPr="0055116E">
        <w:rPr>
          <w:noProof/>
          <w:sz w:val="20"/>
          <w:szCs w:val="20"/>
        </w:rPr>
        <w:drawing>
          <wp:anchor distT="0" distB="0" distL="114300" distR="114300" simplePos="0" relativeHeight="251680768" behindDoc="0" locked="0" layoutInCell="1" allowOverlap="1" wp14:anchorId="2AE0399C" wp14:editId="1E1D3481">
            <wp:simplePos x="0" y="0"/>
            <wp:positionH relativeFrom="column">
              <wp:posOffset>3429000</wp:posOffset>
            </wp:positionH>
            <wp:positionV relativeFrom="paragraph">
              <wp:posOffset>189230</wp:posOffset>
            </wp:positionV>
            <wp:extent cx="2536190" cy="1974215"/>
            <wp:effectExtent l="0" t="0" r="3810" b="6985"/>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CC0">
        <w:t xml:space="preserve">Can </w:t>
      </w:r>
      <w:r w:rsidR="0001392A">
        <w:t>CaféX</w:t>
      </w:r>
      <w:r w:rsidR="00FF3CC0">
        <w:t xml:space="preserve"> handle transcoding when needed?</w:t>
      </w:r>
      <w:bookmarkEnd w:id="46"/>
      <w:bookmarkEnd w:id="47"/>
    </w:p>
    <w:p w14:paraId="482FC0CF" w14:textId="526A367A" w:rsidR="00FF3CC0" w:rsidRPr="00A36963" w:rsidRDefault="00F926E1" w:rsidP="00F65B39">
      <w:pPr>
        <w:rPr>
          <w:sz w:val="20"/>
          <w:szCs w:val="20"/>
        </w:rPr>
      </w:pPr>
      <w:r>
        <w:rPr>
          <w:sz w:val="20"/>
          <w:szCs w:val="20"/>
        </w:rPr>
        <w:t xml:space="preserve">Yes. </w:t>
      </w:r>
      <w:r w:rsidR="00FF3CC0" w:rsidRPr="0055116E">
        <w:rPr>
          <w:sz w:val="20"/>
          <w:szCs w:val="20"/>
        </w:rPr>
        <w:t xml:space="preserve">In addition to port </w:t>
      </w:r>
      <w:proofErr w:type="spellStart"/>
      <w:r w:rsidR="00FF3CC0" w:rsidRPr="0055116E">
        <w:rPr>
          <w:sz w:val="20"/>
          <w:szCs w:val="20"/>
        </w:rPr>
        <w:t>muxing</w:t>
      </w:r>
      <w:proofErr w:type="spellEnd"/>
      <w:r w:rsidR="00FF3CC0" w:rsidRPr="0055116E">
        <w:rPr>
          <w:sz w:val="20"/>
          <w:szCs w:val="20"/>
        </w:rPr>
        <w:t xml:space="preserve"> and handling of encryption/decryption for WebRTC endpoints, the </w:t>
      </w:r>
      <w:r w:rsidR="003316B5">
        <w:rPr>
          <w:sz w:val="20"/>
          <w:szCs w:val="20"/>
        </w:rPr>
        <w:t xml:space="preserve">Fusion </w:t>
      </w:r>
      <w:r w:rsidR="00FF3CC0" w:rsidRPr="0055116E">
        <w:rPr>
          <w:sz w:val="20"/>
          <w:szCs w:val="20"/>
        </w:rPr>
        <w:t>Media Broker transcode</w:t>
      </w:r>
      <w:r w:rsidR="00FF3CC0">
        <w:rPr>
          <w:sz w:val="20"/>
          <w:szCs w:val="20"/>
        </w:rPr>
        <w:t>s</w:t>
      </w:r>
      <w:r w:rsidR="00FF3CC0" w:rsidRPr="0055116E">
        <w:rPr>
          <w:sz w:val="20"/>
          <w:szCs w:val="20"/>
        </w:rPr>
        <w:t xml:space="preserve"> between VP8 and H.264 when required.</w:t>
      </w:r>
      <w:r w:rsidR="00FF3CC0">
        <w:rPr>
          <w:sz w:val="20"/>
          <w:szCs w:val="20"/>
        </w:rPr>
        <w:t xml:space="preserve"> The Media</w:t>
      </w:r>
      <w:r>
        <w:rPr>
          <w:sz w:val="20"/>
          <w:szCs w:val="20"/>
        </w:rPr>
        <w:t xml:space="preserve"> Broker also transcodes </w:t>
      </w:r>
      <w:r w:rsidR="0001392A">
        <w:rPr>
          <w:sz w:val="20"/>
          <w:szCs w:val="20"/>
        </w:rPr>
        <w:t xml:space="preserve">audio codecs and support </w:t>
      </w:r>
      <w:r>
        <w:rPr>
          <w:sz w:val="20"/>
          <w:szCs w:val="20"/>
        </w:rPr>
        <w:t>G.711 and Opus HD audio codecs</w:t>
      </w:r>
      <w:r w:rsidR="00FF3CC0" w:rsidRPr="0055116E">
        <w:rPr>
          <w:sz w:val="20"/>
          <w:szCs w:val="20"/>
        </w:rPr>
        <w:t xml:space="preserve"> </w:t>
      </w:r>
      <w:r w:rsidR="0001392A">
        <w:rPr>
          <w:sz w:val="20"/>
          <w:szCs w:val="20"/>
        </w:rPr>
        <w:t xml:space="preserve">being transcode </w:t>
      </w:r>
      <w:r>
        <w:rPr>
          <w:sz w:val="20"/>
          <w:szCs w:val="20"/>
        </w:rPr>
        <w:t>into G.729</w:t>
      </w:r>
      <w:r w:rsidR="0001392A">
        <w:rPr>
          <w:sz w:val="20"/>
          <w:szCs w:val="20"/>
        </w:rPr>
        <w:t>a</w:t>
      </w:r>
      <w:r>
        <w:rPr>
          <w:sz w:val="20"/>
          <w:szCs w:val="20"/>
        </w:rPr>
        <w:t xml:space="preserve"> and G.711.  </w:t>
      </w:r>
      <w:r w:rsidR="0001392A">
        <w:rPr>
          <w:sz w:val="20"/>
          <w:szCs w:val="20"/>
        </w:rPr>
        <w:t>Our transcoding</w:t>
      </w:r>
      <w:r w:rsidR="00FF3CC0" w:rsidRPr="0055116E">
        <w:rPr>
          <w:sz w:val="20"/>
          <w:szCs w:val="20"/>
        </w:rPr>
        <w:t xml:space="preserve"> guarantees compatibility between WebRTC endpoint</w:t>
      </w:r>
      <w:r w:rsidR="0001392A">
        <w:rPr>
          <w:sz w:val="20"/>
          <w:szCs w:val="20"/>
        </w:rPr>
        <w:t>s</w:t>
      </w:r>
      <w:r w:rsidR="00FF3CC0" w:rsidRPr="0055116E">
        <w:rPr>
          <w:sz w:val="20"/>
          <w:szCs w:val="20"/>
        </w:rPr>
        <w:t xml:space="preserve"> and immersive, desktop and traditional video </w:t>
      </w:r>
      <w:r>
        <w:rPr>
          <w:sz w:val="20"/>
          <w:szCs w:val="20"/>
        </w:rPr>
        <w:t xml:space="preserve">and VoIP </w:t>
      </w:r>
      <w:r w:rsidR="00FF3CC0" w:rsidRPr="0055116E">
        <w:rPr>
          <w:sz w:val="20"/>
          <w:szCs w:val="20"/>
        </w:rPr>
        <w:t>endpoints.</w:t>
      </w:r>
    </w:p>
    <w:p w14:paraId="1B66CE94" w14:textId="38D60CCE" w:rsidR="00F65B39" w:rsidRDefault="00F65B39" w:rsidP="00F65B39">
      <w:pPr>
        <w:pStyle w:val="Heading2"/>
      </w:pPr>
      <w:bookmarkStart w:id="48" w:name="_Toc261527628"/>
      <w:bookmarkStart w:id="49" w:name="_Toc422315391"/>
      <w:r>
        <w:t xml:space="preserve">How does </w:t>
      </w:r>
      <w:r w:rsidR="0001392A">
        <w:t>CaféX</w:t>
      </w:r>
      <w:r>
        <w:t xml:space="preserve"> improve audio &amp; video quality over the Internet?</w:t>
      </w:r>
      <w:bookmarkEnd w:id="48"/>
      <w:bookmarkEnd w:id="49"/>
    </w:p>
    <w:p w14:paraId="734EB9A0" w14:textId="78456D4E" w:rsidR="00FF3CC0" w:rsidRDefault="0001392A" w:rsidP="00F65B39">
      <w:pPr>
        <w:rPr>
          <w:sz w:val="20"/>
          <w:szCs w:val="20"/>
        </w:rPr>
      </w:pPr>
      <w:bookmarkStart w:id="50" w:name="_Toc257869822"/>
      <w:r>
        <w:rPr>
          <w:sz w:val="20"/>
          <w:szCs w:val="20"/>
        </w:rPr>
        <w:t>CaféX</w:t>
      </w:r>
      <w:r w:rsidR="00F65B39" w:rsidRPr="0055116E">
        <w:rPr>
          <w:sz w:val="20"/>
          <w:szCs w:val="20"/>
        </w:rPr>
        <w:t xml:space="preserve"> includes an impressive amount of functionality to ensure the best video &amp; audio quality.  When incorporating video and audio into an app, communica</w:t>
      </w:r>
      <w:r>
        <w:rPr>
          <w:sz w:val="20"/>
          <w:szCs w:val="20"/>
        </w:rPr>
        <w:t>tions are likely going over Wi-F</w:t>
      </w:r>
      <w:r w:rsidR="00F65B39" w:rsidRPr="0055116E">
        <w:rPr>
          <w:sz w:val="20"/>
          <w:szCs w:val="20"/>
        </w:rPr>
        <w:t xml:space="preserve">i, the Internet or 4G data in network conditions that are beyond control.  </w:t>
      </w:r>
      <w:r>
        <w:rPr>
          <w:sz w:val="20"/>
          <w:szCs w:val="20"/>
        </w:rPr>
        <w:t>CaféX</w:t>
      </w:r>
      <w:r w:rsidR="00F65B39" w:rsidRPr="0055116E">
        <w:rPr>
          <w:sz w:val="20"/>
          <w:szCs w:val="20"/>
        </w:rPr>
        <w:t xml:space="preserve"> incorporates many technologies to ensure every call is of utmost quality: voice only, one-way video or two-way video.</w:t>
      </w:r>
    </w:p>
    <w:p w14:paraId="6957A44E" w14:textId="77777777" w:rsidR="00F65B39" w:rsidRDefault="00F65B39" w:rsidP="00BC187B">
      <w:pPr>
        <w:pStyle w:val="Heading3"/>
        <w:ind w:left="720"/>
      </w:pPr>
      <w:bookmarkStart w:id="51" w:name="_Toc257869820"/>
      <w:r>
        <w:t>WebRTC – state of art call quality</w:t>
      </w:r>
      <w:bookmarkEnd w:id="51"/>
    </w:p>
    <w:p w14:paraId="624735B3" w14:textId="68A160C7" w:rsidR="00F65B39" w:rsidRPr="0055116E" w:rsidRDefault="00F65B39" w:rsidP="00BC187B">
      <w:pPr>
        <w:ind w:left="720"/>
        <w:rPr>
          <w:sz w:val="20"/>
          <w:szCs w:val="20"/>
        </w:rPr>
      </w:pPr>
      <w:r w:rsidRPr="0055116E">
        <w:rPr>
          <w:sz w:val="20"/>
          <w:szCs w:val="20"/>
        </w:rPr>
        <w:t xml:space="preserve">With WebRTC at the core, </w:t>
      </w:r>
      <w:r w:rsidR="0001392A">
        <w:rPr>
          <w:sz w:val="20"/>
          <w:szCs w:val="20"/>
        </w:rPr>
        <w:t>CaféX</w:t>
      </w:r>
      <w:r w:rsidR="0001392A" w:rsidRPr="0055116E">
        <w:rPr>
          <w:sz w:val="20"/>
          <w:szCs w:val="20"/>
        </w:rPr>
        <w:t xml:space="preserve"> </w:t>
      </w:r>
      <w:r w:rsidR="0001392A">
        <w:rPr>
          <w:sz w:val="20"/>
          <w:szCs w:val="20"/>
        </w:rPr>
        <w:t xml:space="preserve">software </w:t>
      </w:r>
      <w:r w:rsidRPr="0055116E">
        <w:rPr>
          <w:sz w:val="20"/>
          <w:szCs w:val="20"/>
        </w:rPr>
        <w:t xml:space="preserve">benefits from 20+ years of VoIP technology built into the standard and embedded technologies. By leveraging WebRTC, </w:t>
      </w:r>
      <w:r w:rsidR="0001392A">
        <w:rPr>
          <w:sz w:val="20"/>
          <w:szCs w:val="20"/>
        </w:rPr>
        <w:t>CaféX</w:t>
      </w:r>
      <w:r w:rsidR="0001392A" w:rsidRPr="0055116E">
        <w:rPr>
          <w:sz w:val="20"/>
          <w:szCs w:val="20"/>
        </w:rPr>
        <w:t xml:space="preserve"> </w:t>
      </w:r>
      <w:r w:rsidRPr="0055116E">
        <w:rPr>
          <w:sz w:val="20"/>
          <w:szCs w:val="20"/>
        </w:rPr>
        <w:t xml:space="preserve">delivers superior audio and video quality from mobile apps and browsers into the enterprise. </w:t>
      </w:r>
    </w:p>
    <w:p w14:paraId="60E40D69" w14:textId="77777777" w:rsidR="00F65B39" w:rsidRDefault="00F65B39" w:rsidP="00BC187B">
      <w:pPr>
        <w:pStyle w:val="Heading4"/>
        <w:ind w:left="1440"/>
      </w:pPr>
      <w:r>
        <w:t>Advanced codec support</w:t>
      </w:r>
    </w:p>
    <w:p w14:paraId="27E358E0" w14:textId="77777777" w:rsidR="00F65B39" w:rsidRPr="0055116E" w:rsidRDefault="00F65B39" w:rsidP="00BC187B">
      <w:pPr>
        <w:ind w:left="1440"/>
        <w:rPr>
          <w:sz w:val="20"/>
          <w:szCs w:val="20"/>
        </w:rPr>
      </w:pPr>
      <w:r w:rsidRPr="0055116E">
        <w:rPr>
          <w:sz w:val="20"/>
          <w:szCs w:val="20"/>
        </w:rPr>
        <w:t xml:space="preserve">WebRTC includes some of the most advanced video and audio compression technologies with minimal bandwidth footprint, packet loss concealment and variable bitrates built-in. For example, the Opus audio codec provides both narrowband and HD quality voice. Opus builds upon elements of Skype’s SILK codec to ensure unmatched performance over the Internet. </w:t>
      </w:r>
    </w:p>
    <w:p w14:paraId="57D55A26" w14:textId="77777777" w:rsidR="00F65B39" w:rsidRDefault="00F65B39" w:rsidP="00BC187B">
      <w:pPr>
        <w:pStyle w:val="Heading4"/>
        <w:ind w:left="1440"/>
      </w:pPr>
      <w:r>
        <w:t>Dynamic jitter buffers</w:t>
      </w:r>
    </w:p>
    <w:p w14:paraId="2EF0364D" w14:textId="77777777" w:rsidR="00F65B39" w:rsidRPr="0055116E" w:rsidRDefault="00F65B39" w:rsidP="00BC187B">
      <w:pPr>
        <w:ind w:left="1440"/>
        <w:rPr>
          <w:sz w:val="20"/>
          <w:szCs w:val="20"/>
        </w:rPr>
      </w:pPr>
      <w:r w:rsidRPr="0055116E">
        <w:rPr>
          <w:sz w:val="20"/>
          <w:szCs w:val="20"/>
        </w:rPr>
        <w:t xml:space="preserve">WebRTC includes a dynamic jitter buffer as well as an advanced error concealment algorithm for hiding the effects of impaired network connections exhibiting network jitter and packet loss. By </w:t>
      </w:r>
      <w:r w:rsidRPr="0055116E">
        <w:rPr>
          <w:sz w:val="20"/>
          <w:szCs w:val="20"/>
        </w:rPr>
        <w:lastRenderedPageBreak/>
        <w:t xml:space="preserve">buffering the minimum amount of media, this feature keeps latency low while maintaining the highest voice and video quality.  </w:t>
      </w:r>
    </w:p>
    <w:p w14:paraId="50600149" w14:textId="77777777" w:rsidR="00F65B39" w:rsidRDefault="00F65B39" w:rsidP="00BC187B">
      <w:pPr>
        <w:pStyle w:val="Heading4"/>
        <w:ind w:left="1440"/>
      </w:pPr>
      <w:r>
        <w:t>Acoustic echo canceler (AEC)</w:t>
      </w:r>
    </w:p>
    <w:p w14:paraId="0E1E3B25" w14:textId="77777777" w:rsidR="00F65B39" w:rsidRPr="0055116E" w:rsidRDefault="00F65B39" w:rsidP="00BC187B">
      <w:pPr>
        <w:ind w:left="1440"/>
        <w:rPr>
          <w:sz w:val="20"/>
          <w:szCs w:val="20"/>
        </w:rPr>
      </w:pPr>
      <w:proofErr w:type="spellStart"/>
      <w:r w:rsidRPr="0055116E">
        <w:rPr>
          <w:sz w:val="20"/>
          <w:szCs w:val="20"/>
        </w:rPr>
        <w:t>WebRTC’s</w:t>
      </w:r>
      <w:proofErr w:type="spellEnd"/>
      <w:r w:rsidRPr="0055116E">
        <w:rPr>
          <w:sz w:val="20"/>
          <w:szCs w:val="20"/>
        </w:rPr>
        <w:t xml:space="preserve"> Acoustic Echo Canceler is an advanced software-based signal-processing component that removes echo resulting from the voice being played out from the active microphone.</w:t>
      </w:r>
    </w:p>
    <w:p w14:paraId="38CFA3F4" w14:textId="77777777" w:rsidR="00F65B39" w:rsidRDefault="00F65B39" w:rsidP="00BC187B">
      <w:pPr>
        <w:pStyle w:val="Heading4"/>
        <w:ind w:left="1440"/>
      </w:pPr>
      <w:r>
        <w:t xml:space="preserve">Noise reduction </w:t>
      </w:r>
    </w:p>
    <w:p w14:paraId="10D1933F" w14:textId="77777777" w:rsidR="00F65B39" w:rsidRPr="0055116E" w:rsidRDefault="00F65B39" w:rsidP="00BC187B">
      <w:pPr>
        <w:ind w:left="1440"/>
        <w:rPr>
          <w:sz w:val="20"/>
          <w:szCs w:val="20"/>
        </w:rPr>
      </w:pPr>
      <w:r w:rsidRPr="0055116E">
        <w:rPr>
          <w:sz w:val="20"/>
          <w:szCs w:val="20"/>
        </w:rPr>
        <w:t xml:space="preserve">Another software-based signal processing element removes background noise associated with Voice over IP such as hiss, fan noise and more. </w:t>
      </w:r>
    </w:p>
    <w:p w14:paraId="530A95ED" w14:textId="77777777" w:rsidR="00F65B39" w:rsidRDefault="00F65B39" w:rsidP="00BC187B">
      <w:pPr>
        <w:pStyle w:val="Heading3"/>
        <w:ind w:left="720"/>
      </w:pPr>
      <w:bookmarkStart w:id="52" w:name="_Toc257869821"/>
      <w:r w:rsidRPr="0074172E">
        <w:t xml:space="preserve">Adjustment of resolution and frame rate (under changing </w:t>
      </w:r>
      <w:r>
        <w:t>network</w:t>
      </w:r>
      <w:r w:rsidRPr="0074172E">
        <w:t xml:space="preserve"> conditions)</w:t>
      </w:r>
      <w:bookmarkEnd w:id="52"/>
    </w:p>
    <w:p w14:paraId="26D50A1C" w14:textId="2259D89E" w:rsidR="00F65B39" w:rsidRPr="0055116E" w:rsidRDefault="0001392A" w:rsidP="00BC187B">
      <w:pPr>
        <w:ind w:left="720"/>
        <w:rPr>
          <w:sz w:val="20"/>
          <w:szCs w:val="20"/>
        </w:rPr>
      </w:pPr>
      <w:r>
        <w:rPr>
          <w:sz w:val="20"/>
          <w:szCs w:val="20"/>
        </w:rPr>
        <w:t>CaféX</w:t>
      </w:r>
      <w:r w:rsidRPr="0055116E">
        <w:rPr>
          <w:sz w:val="20"/>
          <w:szCs w:val="20"/>
        </w:rPr>
        <w:t xml:space="preserve"> </w:t>
      </w:r>
      <w:r w:rsidR="00F65B39" w:rsidRPr="0055116E">
        <w:rPr>
          <w:sz w:val="20"/>
          <w:szCs w:val="20"/>
        </w:rPr>
        <w:t>can adjust the bandwidth footprint via negoti</w:t>
      </w:r>
      <w:r>
        <w:rPr>
          <w:sz w:val="20"/>
          <w:szCs w:val="20"/>
        </w:rPr>
        <w:t>ation resolution and frame rate</w:t>
      </w:r>
      <w:r w:rsidR="00F65B39" w:rsidRPr="0055116E">
        <w:rPr>
          <w:sz w:val="20"/>
          <w:szCs w:val="20"/>
        </w:rPr>
        <w:t xml:space="preserve">. </w:t>
      </w:r>
      <w:r>
        <w:rPr>
          <w:sz w:val="20"/>
          <w:szCs w:val="20"/>
        </w:rPr>
        <w:t>CaféX</w:t>
      </w:r>
      <w:r w:rsidR="00F65B39" w:rsidRPr="0055116E">
        <w:rPr>
          <w:sz w:val="20"/>
          <w:szCs w:val="20"/>
        </w:rPr>
        <w:t xml:space="preserve"> APIs give </w:t>
      </w:r>
      <w:r>
        <w:rPr>
          <w:sz w:val="20"/>
          <w:szCs w:val="20"/>
        </w:rPr>
        <w:t>developer’s</w:t>
      </w:r>
      <w:r w:rsidR="00F65B39" w:rsidRPr="0055116E">
        <w:rPr>
          <w:sz w:val="20"/>
          <w:szCs w:val="20"/>
        </w:rPr>
        <w:t xml:space="preserve"> clear feedback of network quality. In turn, developers can control resolution, frame rate or even go to audio only under a variety of conditions when conditions change. </w:t>
      </w:r>
    </w:p>
    <w:p w14:paraId="29FFF5CD" w14:textId="77777777" w:rsidR="00F65B39" w:rsidRDefault="00F65B39" w:rsidP="00BC187B">
      <w:pPr>
        <w:pStyle w:val="Heading3"/>
        <w:ind w:left="720"/>
      </w:pPr>
      <w:r w:rsidRPr="0074172E">
        <w:t>Neg</w:t>
      </w:r>
      <w:r>
        <w:t>ative Acknowledgement (NACK) &amp; Picture Loss Indication (PLI)</w:t>
      </w:r>
      <w:bookmarkEnd w:id="50"/>
      <w:r>
        <w:t xml:space="preserve"> </w:t>
      </w:r>
    </w:p>
    <w:p w14:paraId="5B859363" w14:textId="56B8114B" w:rsidR="00F65B39" w:rsidRPr="0055116E" w:rsidRDefault="00F65B39" w:rsidP="00BC187B">
      <w:pPr>
        <w:ind w:left="720"/>
        <w:rPr>
          <w:sz w:val="20"/>
          <w:szCs w:val="20"/>
        </w:rPr>
      </w:pPr>
      <w:proofErr w:type="spellStart"/>
      <w:r w:rsidRPr="0055116E">
        <w:rPr>
          <w:sz w:val="20"/>
          <w:szCs w:val="20"/>
        </w:rPr>
        <w:t>Lossy</w:t>
      </w:r>
      <w:proofErr w:type="spellEnd"/>
      <w:r w:rsidRPr="0055116E">
        <w:rPr>
          <w:sz w:val="20"/>
          <w:szCs w:val="20"/>
        </w:rPr>
        <w:t xml:space="preserve"> networks cause picture quality to degrade and audio to sound poor.  While many advanced codecs have inherent abilities to surmount packet loss, </w:t>
      </w:r>
      <w:r w:rsidR="0001392A">
        <w:rPr>
          <w:sz w:val="20"/>
          <w:szCs w:val="20"/>
        </w:rPr>
        <w:t xml:space="preserve">CaféX </w:t>
      </w:r>
      <w:r w:rsidRPr="0055116E">
        <w:rPr>
          <w:sz w:val="20"/>
          <w:szCs w:val="20"/>
        </w:rPr>
        <w:t xml:space="preserve">can be more prescriptive.  Our SDKs use Picture Loss Indication (PLI) and Negative Acknowledgement (NACK) as mechanisms to surmount packet loss on a network. With video traveling over the Internet, impairment can happen at the Wi-Fi access point or somewhere on the line, </w:t>
      </w:r>
      <w:r w:rsidR="0001392A">
        <w:rPr>
          <w:sz w:val="20"/>
          <w:szCs w:val="20"/>
        </w:rPr>
        <w:t>CaféX</w:t>
      </w:r>
      <w:r w:rsidR="0001392A" w:rsidRPr="0055116E">
        <w:rPr>
          <w:sz w:val="20"/>
          <w:szCs w:val="20"/>
        </w:rPr>
        <w:t xml:space="preserve"> </w:t>
      </w:r>
      <w:r w:rsidRPr="0055116E">
        <w:rPr>
          <w:sz w:val="20"/>
          <w:szCs w:val="20"/>
        </w:rPr>
        <w:t xml:space="preserve">informs a sender of the loss of particular RTP data.  The sender will then use this information to optimize the user experience, resend data and compensate for known lost packets.  </w:t>
      </w:r>
    </w:p>
    <w:p w14:paraId="2E74159B" w14:textId="77777777" w:rsidR="00F65B39" w:rsidRDefault="00F65B39" w:rsidP="00BC187B">
      <w:pPr>
        <w:pStyle w:val="Heading3"/>
        <w:ind w:left="720"/>
      </w:pPr>
      <w:bookmarkStart w:id="53" w:name="_Toc257869823"/>
      <w:r w:rsidRPr="0074172E">
        <w:t>Adaptive Rate Control</w:t>
      </w:r>
      <w:bookmarkEnd w:id="53"/>
    </w:p>
    <w:p w14:paraId="3E5478EC" w14:textId="2745DBF8" w:rsidR="007409CA" w:rsidRPr="0055116E" w:rsidRDefault="00F65B39" w:rsidP="00BC187B">
      <w:pPr>
        <w:ind w:left="720"/>
        <w:rPr>
          <w:sz w:val="20"/>
          <w:szCs w:val="20"/>
        </w:rPr>
      </w:pPr>
      <w:r w:rsidRPr="0055116E">
        <w:rPr>
          <w:sz w:val="20"/>
          <w:szCs w:val="20"/>
        </w:rPr>
        <w:t xml:space="preserve">For an existing call it is possible for bandwidth to become constrained as the call progresses. In cases like this, where another download may be imposing upon the media flows for an active call, </w:t>
      </w:r>
      <w:r w:rsidR="0001392A">
        <w:rPr>
          <w:sz w:val="20"/>
          <w:szCs w:val="20"/>
        </w:rPr>
        <w:t>CaféX</w:t>
      </w:r>
      <w:r w:rsidR="0001392A" w:rsidRPr="0055116E">
        <w:rPr>
          <w:sz w:val="20"/>
          <w:szCs w:val="20"/>
        </w:rPr>
        <w:t xml:space="preserve"> </w:t>
      </w:r>
      <w:r w:rsidR="0001392A">
        <w:rPr>
          <w:sz w:val="20"/>
          <w:szCs w:val="20"/>
        </w:rPr>
        <w:t xml:space="preserve">SDKs and server software </w:t>
      </w:r>
      <w:r w:rsidRPr="0055116E">
        <w:rPr>
          <w:sz w:val="20"/>
          <w:szCs w:val="20"/>
        </w:rPr>
        <w:t xml:space="preserve">can dynamically manage the video stream to better handle such conditions.  Adaptive rate control adjusts video bitrate down to use less bandwidth as network conditions degrade. By reducing the video bit rate, but keeping resolution &amp; frame rate the same, video will be slightly grainier or more pixelated image because less data is being transmitted. And when conditions rectify and bandwidth bounces back, the bitrate will be returned to normal. </w:t>
      </w:r>
      <w:bookmarkEnd w:id="18"/>
    </w:p>
    <w:p w14:paraId="49AFCA54" w14:textId="5EBBC5C8" w:rsidR="007409CA" w:rsidRDefault="007409CA" w:rsidP="007409CA">
      <w:pPr>
        <w:pStyle w:val="Heading2"/>
      </w:pPr>
      <w:bookmarkStart w:id="54" w:name="_Toc261527629"/>
      <w:bookmarkStart w:id="55" w:name="_Toc422315392"/>
      <w:proofErr w:type="gramStart"/>
      <w:r>
        <w:t>One-way or two-way video?</w:t>
      </w:r>
      <w:bookmarkEnd w:id="54"/>
      <w:bookmarkEnd w:id="55"/>
      <w:proofErr w:type="gramEnd"/>
    </w:p>
    <w:p w14:paraId="6635F451" w14:textId="1A9946A2" w:rsidR="0076547C" w:rsidRDefault="0076547C" w:rsidP="007409CA">
      <w:pPr>
        <w:shd w:val="clear" w:color="auto" w:fill="FFFFFF"/>
        <w:rPr>
          <w:sz w:val="20"/>
          <w:szCs w:val="20"/>
        </w:rPr>
      </w:pPr>
      <w:r>
        <w:rPr>
          <w:sz w:val="20"/>
          <w:szCs w:val="20"/>
        </w:rPr>
        <w:t>CaféX is often asked how to implement video in the contact center. Should video be one-way from the agent to the customer of bi-direc</w:t>
      </w:r>
      <w:r w:rsidR="00803995">
        <w:rPr>
          <w:sz w:val="20"/>
          <w:szCs w:val="20"/>
        </w:rPr>
        <w:t>tional? Should it be audio only</w:t>
      </w:r>
      <w:r>
        <w:rPr>
          <w:sz w:val="20"/>
          <w:szCs w:val="20"/>
        </w:rPr>
        <w:t xml:space="preserve"> or only escalate to video from chat?  The answer is simple – </w:t>
      </w:r>
      <w:r w:rsidR="00E8481A" w:rsidRPr="00803995">
        <w:rPr>
          <w:b/>
          <w:sz w:val="20"/>
          <w:szCs w:val="20"/>
        </w:rPr>
        <w:t>IT DEPENDS on your application</w:t>
      </w:r>
      <w:r w:rsidR="00E8481A">
        <w:rPr>
          <w:sz w:val="20"/>
          <w:szCs w:val="20"/>
        </w:rPr>
        <w:t xml:space="preserve">. </w:t>
      </w:r>
      <w:r>
        <w:rPr>
          <w:sz w:val="20"/>
          <w:szCs w:val="20"/>
        </w:rPr>
        <w:t xml:space="preserve"> Bi-directional video is </w:t>
      </w:r>
      <w:r w:rsidR="00E8481A">
        <w:rPr>
          <w:sz w:val="20"/>
          <w:szCs w:val="20"/>
        </w:rPr>
        <w:t xml:space="preserve">very </w:t>
      </w:r>
      <w:r>
        <w:rPr>
          <w:sz w:val="20"/>
          <w:szCs w:val="20"/>
        </w:rPr>
        <w:t>valid for internal help desk functions</w:t>
      </w:r>
      <w:r w:rsidR="00E8481A">
        <w:rPr>
          <w:sz w:val="20"/>
          <w:szCs w:val="20"/>
        </w:rPr>
        <w:t xml:space="preserve"> between employees, business-to-</w:t>
      </w:r>
      <w:r>
        <w:rPr>
          <w:sz w:val="20"/>
          <w:szCs w:val="20"/>
        </w:rPr>
        <w:t>business (B2B)</w:t>
      </w:r>
      <w:r w:rsidR="00803995">
        <w:rPr>
          <w:sz w:val="20"/>
          <w:szCs w:val="20"/>
        </w:rPr>
        <w:t>, telemedicine</w:t>
      </w:r>
      <w:r>
        <w:rPr>
          <w:sz w:val="20"/>
          <w:szCs w:val="20"/>
        </w:rPr>
        <w:t xml:space="preserve"> or point discussions between an investor and their financial advisor.  However, in retail, hospitality and travel one-way video may be more appropriate. </w:t>
      </w:r>
    </w:p>
    <w:p w14:paraId="4BA0CF35" w14:textId="37E21D9F" w:rsidR="0076547C" w:rsidRDefault="0076547C" w:rsidP="007409CA">
      <w:pPr>
        <w:shd w:val="clear" w:color="auto" w:fill="FFFFFF"/>
        <w:rPr>
          <w:sz w:val="20"/>
          <w:szCs w:val="20"/>
        </w:rPr>
      </w:pPr>
      <w:r>
        <w:rPr>
          <w:sz w:val="20"/>
          <w:szCs w:val="20"/>
        </w:rPr>
        <w:br/>
        <w:t xml:space="preserve">In all cases, the customer should to acknowledge and accept the use of video (one-way or two way).  One-way video (from the agent to the customer) should also be used when bandwidth is limited. In turn, the agent view to the customer is un-interrupted which remains paramount. </w:t>
      </w:r>
      <w:r w:rsidR="0001392A">
        <w:rPr>
          <w:sz w:val="20"/>
          <w:szCs w:val="20"/>
        </w:rPr>
        <w:t xml:space="preserve">CaféX </w:t>
      </w:r>
      <w:r>
        <w:rPr>
          <w:sz w:val="20"/>
          <w:szCs w:val="20"/>
        </w:rPr>
        <w:t xml:space="preserve">provides a network quality API, enabling the application to identify these circumstances and cut bandwidth by almost 50% when such circumstances arise. </w:t>
      </w:r>
    </w:p>
    <w:p w14:paraId="08508667" w14:textId="77777777" w:rsidR="002D233D" w:rsidRDefault="002D233D" w:rsidP="007409CA">
      <w:pPr>
        <w:shd w:val="clear" w:color="auto" w:fill="FFFFFF"/>
        <w:rPr>
          <w:sz w:val="20"/>
          <w:szCs w:val="20"/>
        </w:rPr>
      </w:pPr>
    </w:p>
    <w:p w14:paraId="1440D1CC" w14:textId="3DEEDCFA" w:rsidR="002D233D" w:rsidRPr="0076547C" w:rsidRDefault="0001392A" w:rsidP="007409CA">
      <w:pPr>
        <w:shd w:val="clear" w:color="auto" w:fill="FFFFFF"/>
        <w:rPr>
          <w:sz w:val="20"/>
          <w:szCs w:val="20"/>
        </w:rPr>
      </w:pPr>
      <w:r>
        <w:rPr>
          <w:sz w:val="20"/>
          <w:szCs w:val="20"/>
        </w:rPr>
        <w:t xml:space="preserve">CaféX </w:t>
      </w:r>
      <w:r w:rsidR="002D233D">
        <w:rPr>
          <w:sz w:val="20"/>
          <w:szCs w:val="20"/>
        </w:rPr>
        <w:t>gives you the power to engage in mobile or web-based chat, voice-only, one-way video or two-way video</w:t>
      </w:r>
      <w:r w:rsidR="00E8481A">
        <w:rPr>
          <w:sz w:val="20"/>
          <w:szCs w:val="20"/>
        </w:rPr>
        <w:t>. These real-time communications can all be conducted</w:t>
      </w:r>
      <w:r w:rsidR="002D233D">
        <w:rPr>
          <w:sz w:val="20"/>
          <w:szCs w:val="20"/>
        </w:rPr>
        <w:t xml:space="preserve"> i</w:t>
      </w:r>
      <w:r w:rsidR="00E8481A">
        <w:rPr>
          <w:sz w:val="20"/>
          <w:szCs w:val="20"/>
        </w:rPr>
        <w:t xml:space="preserve">n combination with Live Assist as well.  It is up the use-case, customer engagement strategy and goals to determine the best engagement model. And </w:t>
      </w:r>
      <w:r>
        <w:rPr>
          <w:sz w:val="20"/>
          <w:szCs w:val="20"/>
        </w:rPr>
        <w:t xml:space="preserve">CaféX </w:t>
      </w:r>
      <w:r w:rsidR="00E8481A">
        <w:rPr>
          <w:sz w:val="20"/>
          <w:szCs w:val="20"/>
        </w:rPr>
        <w:t xml:space="preserve">professionals are happy to help you define, refine and build out your real-time customer engagement strategy. </w:t>
      </w:r>
    </w:p>
    <w:p w14:paraId="138A19F3" w14:textId="10D07F10" w:rsidR="007409CA" w:rsidRDefault="007409CA" w:rsidP="007409CA">
      <w:pPr>
        <w:pStyle w:val="Heading2"/>
      </w:pPr>
      <w:bookmarkStart w:id="56" w:name="_Toc261527630"/>
      <w:bookmarkStart w:id="57" w:name="_Toc422315393"/>
      <w:r>
        <w:t xml:space="preserve">What </w:t>
      </w:r>
      <w:r w:rsidR="00BC187B">
        <w:t xml:space="preserve">video </w:t>
      </w:r>
      <w:r w:rsidR="00E8481A">
        <w:t xml:space="preserve">resolution </w:t>
      </w:r>
      <w:r w:rsidR="00BC187B">
        <w:t>is commonplace</w:t>
      </w:r>
      <w:r w:rsidR="00E8481A">
        <w:t xml:space="preserve"> in video conferencing</w:t>
      </w:r>
      <w:r>
        <w:t>?</w:t>
      </w:r>
      <w:bookmarkEnd w:id="56"/>
      <w:bookmarkEnd w:id="57"/>
    </w:p>
    <w:p w14:paraId="0AF0F5C1" w14:textId="066DA852" w:rsidR="004C0923" w:rsidRDefault="005E4619" w:rsidP="004C0923">
      <w:pPr>
        <w:shd w:val="clear" w:color="auto" w:fill="FFFFFF"/>
        <w:rPr>
          <w:sz w:val="20"/>
          <w:szCs w:val="20"/>
        </w:rPr>
      </w:pPr>
      <w:r w:rsidRPr="005E4619">
        <w:rPr>
          <w:sz w:val="20"/>
          <w:szCs w:val="20"/>
        </w:rPr>
        <w:t xml:space="preserve">Most mobiles, tablets &amp; laptops are typically limited to sending 720p because most common front-facing cameras support a maximum of 720p and will be the dominant resolution and encoding requirement.  </w:t>
      </w:r>
      <w:r w:rsidR="004C0923">
        <w:rPr>
          <w:sz w:val="20"/>
          <w:szCs w:val="20"/>
        </w:rPr>
        <w:t xml:space="preserve">Many mobile video </w:t>
      </w:r>
      <w:r w:rsidR="004C0923">
        <w:rPr>
          <w:sz w:val="20"/>
          <w:szCs w:val="20"/>
        </w:rPr>
        <w:lastRenderedPageBreak/>
        <w:t xml:space="preserve">conferencing solutions such as Apple FaceTime are not high definition. In fact, most Apple FaceTime calls on iOS devices are </w:t>
      </w:r>
      <w:r w:rsidR="004C0923" w:rsidRPr="002A5F08">
        <w:rPr>
          <w:sz w:val="20"/>
          <w:szCs w:val="20"/>
        </w:rPr>
        <w:t xml:space="preserve">HVGA-resolution (480 </w:t>
      </w:r>
      <w:r w:rsidR="004C0923">
        <w:rPr>
          <w:sz w:val="20"/>
          <w:szCs w:val="20"/>
        </w:rPr>
        <w:t xml:space="preserve">x </w:t>
      </w:r>
      <w:r w:rsidR="004C0923" w:rsidRPr="002A5F08">
        <w:rPr>
          <w:sz w:val="20"/>
          <w:szCs w:val="20"/>
        </w:rPr>
        <w:t>368) over Wi-Fi</w:t>
      </w:r>
      <w:r w:rsidR="004C0923">
        <w:rPr>
          <w:sz w:val="20"/>
          <w:szCs w:val="20"/>
        </w:rPr>
        <w:t xml:space="preserve"> </w:t>
      </w:r>
      <w:hyperlink r:id="rId13" w:history="1">
        <w:r w:rsidR="004C0923" w:rsidRPr="00822193">
          <w:rPr>
            <w:rStyle w:val="Hyperlink"/>
            <w:sz w:val="20"/>
            <w:szCs w:val="20"/>
            <w:vertAlign w:val="superscript"/>
          </w:rPr>
          <w:t>1</w:t>
        </w:r>
      </w:hyperlink>
      <w:r w:rsidR="004C0923">
        <w:rPr>
          <w:sz w:val="20"/>
          <w:szCs w:val="20"/>
        </w:rPr>
        <w:t xml:space="preserve">.  </w:t>
      </w:r>
      <w:proofErr w:type="spellStart"/>
      <w:r w:rsidR="004C0923">
        <w:rPr>
          <w:sz w:val="20"/>
          <w:szCs w:val="20"/>
        </w:rPr>
        <w:t>CounterPath</w:t>
      </w:r>
      <w:proofErr w:type="spellEnd"/>
      <w:r w:rsidR="004C0923">
        <w:rPr>
          <w:sz w:val="20"/>
          <w:szCs w:val="20"/>
        </w:rPr>
        <w:t xml:space="preserve"> Bria mobile clients for iOS and Android are allows maximum of CIF resolutions (352 x 288), Avaya </w:t>
      </w:r>
      <w:proofErr w:type="spellStart"/>
      <w:r w:rsidR="004C0923">
        <w:rPr>
          <w:sz w:val="20"/>
          <w:szCs w:val="20"/>
        </w:rPr>
        <w:t>Scopia</w:t>
      </w:r>
      <w:proofErr w:type="spellEnd"/>
      <w:r w:rsidR="004C0923">
        <w:rPr>
          <w:sz w:val="20"/>
          <w:szCs w:val="20"/>
        </w:rPr>
        <w:t xml:space="preserve"> Mobile is limited to VGA</w:t>
      </w:r>
      <w:r>
        <w:rPr>
          <w:sz w:val="20"/>
          <w:szCs w:val="20"/>
        </w:rPr>
        <w:t xml:space="preserve">. </w:t>
      </w:r>
    </w:p>
    <w:p w14:paraId="591099D8" w14:textId="77777777" w:rsidR="004C0923" w:rsidRPr="009F0592" w:rsidRDefault="004C0923" w:rsidP="004C0923">
      <w:pPr>
        <w:shd w:val="clear" w:color="auto" w:fill="FFFFFF"/>
        <w:rPr>
          <w:sz w:val="20"/>
          <w:szCs w:val="20"/>
        </w:rPr>
      </w:pPr>
    </w:p>
    <w:tbl>
      <w:tblPr>
        <w:tblStyle w:val="LightShading-Accent1"/>
        <w:tblW w:w="0" w:type="auto"/>
        <w:jc w:val="center"/>
        <w:tblLook w:val="04A0" w:firstRow="1" w:lastRow="0" w:firstColumn="1" w:lastColumn="0" w:noHBand="0" w:noVBand="1"/>
      </w:tblPr>
      <w:tblGrid>
        <w:gridCol w:w="1476"/>
        <w:gridCol w:w="1476"/>
        <w:gridCol w:w="1476"/>
        <w:gridCol w:w="1296"/>
        <w:gridCol w:w="1728"/>
        <w:gridCol w:w="1476"/>
      </w:tblGrid>
      <w:tr w:rsidR="004C0923" w:rsidRPr="00367E41" w14:paraId="395B53A3" w14:textId="77777777" w:rsidTr="00B632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gridSpan w:val="2"/>
          </w:tcPr>
          <w:p w14:paraId="6CEADE2A" w14:textId="77777777" w:rsidR="004C0923" w:rsidRPr="00367E41" w:rsidRDefault="004C0923" w:rsidP="004C0923">
            <w:pPr>
              <w:pStyle w:val="CellHeading"/>
              <w:spacing w:line="240" w:lineRule="auto"/>
              <w:jc w:val="center"/>
            </w:pPr>
            <w:r w:rsidRPr="00367E41">
              <w:t>Laptops</w:t>
            </w:r>
          </w:p>
        </w:tc>
        <w:tc>
          <w:tcPr>
            <w:tcW w:w="2772" w:type="dxa"/>
            <w:gridSpan w:val="2"/>
          </w:tcPr>
          <w:p w14:paraId="0959E447" w14:textId="77777777" w:rsidR="004C0923" w:rsidRPr="00367E41" w:rsidRDefault="004C0923" w:rsidP="004C0923">
            <w:pPr>
              <w:pStyle w:val="CellHeading"/>
              <w:spacing w:line="240" w:lineRule="auto"/>
              <w:jc w:val="center"/>
              <w:cnfStyle w:val="100000000000" w:firstRow="1" w:lastRow="0" w:firstColumn="0" w:lastColumn="0" w:oddVBand="0" w:evenVBand="0" w:oddHBand="0" w:evenHBand="0" w:firstRowFirstColumn="0" w:firstRowLastColumn="0" w:lastRowFirstColumn="0" w:lastRowLastColumn="0"/>
            </w:pPr>
            <w:r w:rsidRPr="00367E41">
              <w:t>Tablets</w:t>
            </w:r>
          </w:p>
        </w:tc>
        <w:tc>
          <w:tcPr>
            <w:tcW w:w="3204" w:type="dxa"/>
            <w:gridSpan w:val="2"/>
          </w:tcPr>
          <w:p w14:paraId="58972460" w14:textId="77777777" w:rsidR="004C0923" w:rsidRPr="00367E41" w:rsidRDefault="004C0923" w:rsidP="004C0923">
            <w:pPr>
              <w:pStyle w:val="CellHeading"/>
              <w:spacing w:line="240" w:lineRule="auto"/>
              <w:jc w:val="center"/>
              <w:cnfStyle w:val="100000000000" w:firstRow="1" w:lastRow="0" w:firstColumn="0" w:lastColumn="0" w:oddVBand="0" w:evenVBand="0" w:oddHBand="0" w:evenHBand="0" w:firstRowFirstColumn="0" w:firstRowLastColumn="0" w:lastRowFirstColumn="0" w:lastRowLastColumn="0"/>
            </w:pPr>
            <w:r w:rsidRPr="00367E41">
              <w:t>Phones</w:t>
            </w:r>
          </w:p>
        </w:tc>
      </w:tr>
      <w:tr w:rsidR="004C0923" w:rsidRPr="00367E41" w14:paraId="7851A81C" w14:textId="77777777" w:rsidTr="00B632B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1476" w:type="dxa"/>
          </w:tcPr>
          <w:p w14:paraId="7FA4691B"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 xml:space="preserve">Acer C720 Chrome Book </w:t>
            </w:r>
          </w:p>
        </w:tc>
        <w:tc>
          <w:tcPr>
            <w:tcW w:w="1476" w:type="dxa"/>
            <w:tcBorders>
              <w:right w:val="single" w:sz="4" w:space="0" w:color="auto"/>
            </w:tcBorders>
          </w:tcPr>
          <w:p w14:paraId="6161294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0.9 MP</w:t>
            </w:r>
          </w:p>
          <w:p w14:paraId="6779FF1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(1280x720)</w:t>
            </w:r>
          </w:p>
          <w:p w14:paraId="4E3BA47E"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476" w:type="dxa"/>
            <w:tcBorders>
              <w:top w:val="nil"/>
              <w:left w:val="single" w:sz="4" w:space="0" w:color="auto"/>
              <w:bottom w:val="nil"/>
            </w:tcBorders>
          </w:tcPr>
          <w:p w14:paraId="612243C6"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iPad Air2</w:t>
            </w:r>
          </w:p>
        </w:tc>
        <w:tc>
          <w:tcPr>
            <w:tcW w:w="1296" w:type="dxa"/>
            <w:tcBorders>
              <w:right w:val="single" w:sz="4" w:space="0" w:color="auto"/>
            </w:tcBorders>
          </w:tcPr>
          <w:p w14:paraId="7A8EE023"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 MP</w:t>
            </w:r>
          </w:p>
          <w:p w14:paraId="56399D6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(1280x960)</w:t>
            </w:r>
          </w:p>
          <w:p w14:paraId="7B58F1B3"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p w14:paraId="1E3D6C72"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28" w:type="dxa"/>
            <w:tcBorders>
              <w:top w:val="nil"/>
              <w:left w:val="single" w:sz="4" w:space="0" w:color="auto"/>
              <w:bottom w:val="nil"/>
            </w:tcBorders>
          </w:tcPr>
          <w:p w14:paraId="3576142D"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iPhone6/6plus</w:t>
            </w:r>
          </w:p>
        </w:tc>
        <w:tc>
          <w:tcPr>
            <w:tcW w:w="1476" w:type="dxa"/>
          </w:tcPr>
          <w:p w14:paraId="0DF0D61F"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 MP</w:t>
            </w:r>
          </w:p>
          <w:p w14:paraId="6B53199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(1280x960)</w:t>
            </w:r>
          </w:p>
          <w:p w14:paraId="6E095D6A"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tc>
      </w:tr>
      <w:tr w:rsidR="004C0923" w:rsidRPr="00367E41" w14:paraId="0FC0B7D7" w14:textId="77777777" w:rsidTr="00B632B8">
        <w:trPr>
          <w:jc w:val="center"/>
        </w:trPr>
        <w:tc>
          <w:tcPr>
            <w:cnfStyle w:val="001000000000" w:firstRow="0" w:lastRow="0" w:firstColumn="1" w:lastColumn="0" w:oddVBand="0" w:evenVBand="0" w:oddHBand="0" w:evenHBand="0" w:firstRowFirstColumn="0" w:firstRowLastColumn="0" w:lastRowFirstColumn="0" w:lastRowLastColumn="0"/>
            <w:tcW w:w="1476" w:type="dxa"/>
          </w:tcPr>
          <w:p w14:paraId="6FAB3D12" w14:textId="77777777" w:rsidR="004C0923" w:rsidRPr="004C0923" w:rsidRDefault="004C0923" w:rsidP="004C0923">
            <w:pPr>
              <w:pStyle w:val="CellBody"/>
              <w:spacing w:after="0" w:line="240" w:lineRule="auto"/>
              <w:rPr>
                <w:rFonts w:asciiTheme="majorHAnsi" w:hAnsiTheme="majorHAnsi"/>
              </w:rPr>
            </w:pPr>
            <w:r w:rsidRPr="004C0923">
              <w:rPr>
                <w:rFonts w:asciiTheme="majorHAnsi" w:hAnsiTheme="majorHAnsi"/>
                <w:b w:val="0"/>
              </w:rPr>
              <w:t>Lenovo T440s</w:t>
            </w:r>
          </w:p>
        </w:tc>
        <w:tc>
          <w:tcPr>
            <w:tcW w:w="1476" w:type="dxa"/>
            <w:tcBorders>
              <w:right w:val="single" w:sz="4" w:space="0" w:color="auto"/>
            </w:tcBorders>
          </w:tcPr>
          <w:p w14:paraId="1752C1F8"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0.9 MP</w:t>
            </w:r>
          </w:p>
          <w:p w14:paraId="5CE80642"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(1280x720)</w:t>
            </w:r>
          </w:p>
          <w:p w14:paraId="4C44F089"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720p/30fps</w:t>
            </w:r>
          </w:p>
        </w:tc>
        <w:tc>
          <w:tcPr>
            <w:tcW w:w="1476" w:type="dxa"/>
            <w:tcBorders>
              <w:top w:val="nil"/>
              <w:left w:val="single" w:sz="4" w:space="0" w:color="auto"/>
              <w:bottom w:val="nil"/>
            </w:tcBorders>
          </w:tcPr>
          <w:p w14:paraId="0BCC9A74"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iPad Air</w:t>
            </w:r>
          </w:p>
        </w:tc>
        <w:tc>
          <w:tcPr>
            <w:tcW w:w="1296" w:type="dxa"/>
            <w:tcBorders>
              <w:right w:val="single" w:sz="4" w:space="0" w:color="auto"/>
            </w:tcBorders>
          </w:tcPr>
          <w:p w14:paraId="434E1015"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 MP</w:t>
            </w:r>
          </w:p>
          <w:p w14:paraId="24CBDB75"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(1280x960)</w:t>
            </w:r>
          </w:p>
          <w:p w14:paraId="3BAEEB93"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p w14:paraId="40903899"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28" w:type="dxa"/>
            <w:tcBorders>
              <w:top w:val="nil"/>
              <w:left w:val="single" w:sz="4" w:space="0" w:color="auto"/>
              <w:bottom w:val="nil"/>
            </w:tcBorders>
          </w:tcPr>
          <w:p w14:paraId="77D82962"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iPhone5/5s</w:t>
            </w:r>
          </w:p>
        </w:tc>
        <w:tc>
          <w:tcPr>
            <w:tcW w:w="1476" w:type="dxa"/>
          </w:tcPr>
          <w:p w14:paraId="3AB892B5"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 MP</w:t>
            </w:r>
          </w:p>
          <w:p w14:paraId="55E0F834"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(1280x960)</w:t>
            </w:r>
          </w:p>
          <w:p w14:paraId="329EC38D"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tc>
      </w:tr>
      <w:tr w:rsidR="004C0923" w:rsidRPr="00367E41" w14:paraId="41BF3DA9" w14:textId="77777777" w:rsidTr="00B632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Pr>
          <w:p w14:paraId="6F596EBF"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13” MacBook Air</w:t>
            </w:r>
          </w:p>
        </w:tc>
        <w:tc>
          <w:tcPr>
            <w:tcW w:w="1476" w:type="dxa"/>
            <w:tcBorders>
              <w:right w:val="single" w:sz="4" w:space="0" w:color="auto"/>
            </w:tcBorders>
          </w:tcPr>
          <w:p w14:paraId="54FA85B4"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1.3 MP</w:t>
            </w:r>
          </w:p>
          <w:p w14:paraId="29E82F0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(1280x1024)</w:t>
            </w:r>
          </w:p>
          <w:p w14:paraId="4B60AA7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476" w:type="dxa"/>
            <w:tcBorders>
              <w:top w:val="nil"/>
              <w:left w:val="single" w:sz="4" w:space="0" w:color="auto"/>
              <w:bottom w:val="nil"/>
            </w:tcBorders>
          </w:tcPr>
          <w:p w14:paraId="56791E74"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iPad Mini3</w:t>
            </w:r>
          </w:p>
        </w:tc>
        <w:tc>
          <w:tcPr>
            <w:tcW w:w="1296" w:type="dxa"/>
            <w:tcBorders>
              <w:right w:val="single" w:sz="4" w:space="0" w:color="auto"/>
            </w:tcBorders>
          </w:tcPr>
          <w:p w14:paraId="7F9225F3"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 MP</w:t>
            </w:r>
          </w:p>
          <w:p w14:paraId="24C6C501"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(1280x960)</w:t>
            </w:r>
          </w:p>
          <w:p w14:paraId="7880763A"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p w14:paraId="7344781E"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28" w:type="dxa"/>
            <w:tcBorders>
              <w:top w:val="nil"/>
              <w:left w:val="single" w:sz="4" w:space="0" w:color="auto"/>
              <w:bottom w:val="nil"/>
            </w:tcBorders>
          </w:tcPr>
          <w:p w14:paraId="24C10A37"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iPhone 4S</w:t>
            </w:r>
          </w:p>
        </w:tc>
        <w:tc>
          <w:tcPr>
            <w:tcW w:w="1476" w:type="dxa"/>
          </w:tcPr>
          <w:p w14:paraId="1CB1A870"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 xml:space="preserve">0.3 MP </w:t>
            </w:r>
          </w:p>
          <w:p w14:paraId="66979CF6"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(640x480)</w:t>
            </w:r>
          </w:p>
          <w:p w14:paraId="616D861F"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VGA</w:t>
            </w:r>
          </w:p>
        </w:tc>
      </w:tr>
      <w:tr w:rsidR="004C0923" w:rsidRPr="00367E41" w14:paraId="6CBF097B" w14:textId="77777777" w:rsidTr="00B632B8">
        <w:trPr>
          <w:jc w:val="center"/>
        </w:trPr>
        <w:tc>
          <w:tcPr>
            <w:cnfStyle w:val="001000000000" w:firstRow="0" w:lastRow="0" w:firstColumn="1" w:lastColumn="0" w:oddVBand="0" w:evenVBand="0" w:oddHBand="0" w:evenHBand="0" w:firstRowFirstColumn="0" w:firstRowLastColumn="0" w:lastRowFirstColumn="0" w:lastRowLastColumn="0"/>
            <w:tcW w:w="1476" w:type="dxa"/>
          </w:tcPr>
          <w:p w14:paraId="60AD5389"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Dell XPS 13</w:t>
            </w:r>
          </w:p>
        </w:tc>
        <w:tc>
          <w:tcPr>
            <w:tcW w:w="1476" w:type="dxa"/>
            <w:tcBorders>
              <w:right w:val="single" w:sz="4" w:space="0" w:color="auto"/>
            </w:tcBorders>
          </w:tcPr>
          <w:p w14:paraId="746A921F"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1.3 MP</w:t>
            </w:r>
          </w:p>
          <w:p w14:paraId="3774A9EC"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(1280x1024)</w:t>
            </w:r>
          </w:p>
          <w:p w14:paraId="11A7838D"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476" w:type="dxa"/>
            <w:tcBorders>
              <w:top w:val="nil"/>
              <w:left w:val="single" w:sz="4" w:space="0" w:color="auto"/>
              <w:bottom w:val="nil"/>
            </w:tcBorders>
          </w:tcPr>
          <w:p w14:paraId="626E7044"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iPad Mini 2 (w/ Retina Display)</w:t>
            </w:r>
          </w:p>
        </w:tc>
        <w:tc>
          <w:tcPr>
            <w:tcW w:w="1296" w:type="dxa"/>
            <w:tcBorders>
              <w:right w:val="single" w:sz="4" w:space="0" w:color="auto"/>
            </w:tcBorders>
          </w:tcPr>
          <w:p w14:paraId="41D5DBCF"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 MP</w:t>
            </w:r>
          </w:p>
          <w:p w14:paraId="445E7EBF"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(1280x960)</w:t>
            </w:r>
          </w:p>
          <w:p w14:paraId="78314A76"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728" w:type="dxa"/>
            <w:tcBorders>
              <w:top w:val="nil"/>
              <w:left w:val="single" w:sz="4" w:space="0" w:color="auto"/>
              <w:bottom w:val="nil"/>
            </w:tcBorders>
          </w:tcPr>
          <w:p w14:paraId="16029259"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Samsung Galaxy S5</w:t>
            </w:r>
          </w:p>
        </w:tc>
        <w:tc>
          <w:tcPr>
            <w:tcW w:w="1476" w:type="dxa"/>
          </w:tcPr>
          <w:p w14:paraId="7BB50F02"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2 MP (1920x1080)</w:t>
            </w:r>
          </w:p>
          <w:p w14:paraId="6C0DC625"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1080p</w:t>
            </w:r>
          </w:p>
          <w:p w14:paraId="6777748C"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C0923" w:rsidRPr="00367E41" w14:paraId="3B6AB13C" w14:textId="77777777" w:rsidTr="00B632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Pr>
          <w:p w14:paraId="77DB9FBA"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 xml:space="preserve">HP </w:t>
            </w:r>
            <w:proofErr w:type="spellStart"/>
            <w:r w:rsidRPr="004C0923">
              <w:rPr>
                <w:rFonts w:asciiTheme="majorHAnsi" w:hAnsiTheme="majorHAnsi"/>
                <w:b w:val="0"/>
              </w:rPr>
              <w:t>Spectre</w:t>
            </w:r>
            <w:proofErr w:type="spellEnd"/>
            <w:r w:rsidRPr="004C0923">
              <w:rPr>
                <w:rFonts w:asciiTheme="majorHAnsi" w:hAnsiTheme="majorHAnsi"/>
                <w:b w:val="0"/>
              </w:rPr>
              <w:t xml:space="preserve"> x2</w:t>
            </w:r>
          </w:p>
          <w:p w14:paraId="3F8BA013"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 xml:space="preserve">(HP </w:t>
            </w:r>
            <w:proofErr w:type="spellStart"/>
            <w:r w:rsidRPr="004C0923">
              <w:rPr>
                <w:rFonts w:asciiTheme="majorHAnsi" w:hAnsiTheme="majorHAnsi"/>
                <w:b w:val="0"/>
              </w:rPr>
              <w:t>TrueVision</w:t>
            </w:r>
            <w:proofErr w:type="spellEnd"/>
            <w:r w:rsidRPr="004C0923">
              <w:rPr>
                <w:rFonts w:asciiTheme="majorHAnsi" w:hAnsiTheme="majorHAnsi"/>
                <w:b w:val="0"/>
              </w:rPr>
              <w:t xml:space="preserve"> HD Webcam)</w:t>
            </w:r>
          </w:p>
        </w:tc>
        <w:tc>
          <w:tcPr>
            <w:tcW w:w="1476" w:type="dxa"/>
            <w:tcBorders>
              <w:right w:val="single" w:sz="4" w:space="0" w:color="auto"/>
            </w:tcBorders>
          </w:tcPr>
          <w:p w14:paraId="6A88DC54"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1.3 MP</w:t>
            </w:r>
          </w:p>
          <w:p w14:paraId="1F79842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(1280x1024)</w:t>
            </w:r>
          </w:p>
          <w:p w14:paraId="13CF3C10"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476" w:type="dxa"/>
            <w:tcBorders>
              <w:top w:val="nil"/>
              <w:left w:val="single" w:sz="4" w:space="0" w:color="auto"/>
              <w:bottom w:val="nil"/>
            </w:tcBorders>
          </w:tcPr>
          <w:p w14:paraId="103FE34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iPad2</w:t>
            </w:r>
          </w:p>
        </w:tc>
        <w:tc>
          <w:tcPr>
            <w:tcW w:w="1296" w:type="dxa"/>
            <w:tcBorders>
              <w:right w:val="single" w:sz="4" w:space="0" w:color="auto"/>
            </w:tcBorders>
          </w:tcPr>
          <w:p w14:paraId="7DFE7D0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 xml:space="preserve">0.3 MP </w:t>
            </w:r>
          </w:p>
          <w:p w14:paraId="27100AEE"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(640x480)</w:t>
            </w:r>
          </w:p>
          <w:p w14:paraId="2D8010B9"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VGA</w:t>
            </w:r>
          </w:p>
        </w:tc>
        <w:tc>
          <w:tcPr>
            <w:tcW w:w="1728" w:type="dxa"/>
            <w:tcBorders>
              <w:top w:val="nil"/>
              <w:left w:val="single" w:sz="4" w:space="0" w:color="auto"/>
              <w:bottom w:val="nil"/>
            </w:tcBorders>
          </w:tcPr>
          <w:p w14:paraId="250E4EE4"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Samsung Galaxy S4</w:t>
            </w:r>
          </w:p>
        </w:tc>
        <w:tc>
          <w:tcPr>
            <w:tcW w:w="1476" w:type="dxa"/>
          </w:tcPr>
          <w:p w14:paraId="30F557D2"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2 MP (1600x1200)</w:t>
            </w:r>
          </w:p>
          <w:p w14:paraId="4F36E8B5"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p w14:paraId="088A444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C0923" w:rsidRPr="00367E41" w14:paraId="2364F9B8" w14:textId="77777777" w:rsidTr="00B632B8">
        <w:trPr>
          <w:jc w:val="center"/>
        </w:trPr>
        <w:tc>
          <w:tcPr>
            <w:cnfStyle w:val="001000000000" w:firstRow="0" w:lastRow="0" w:firstColumn="1" w:lastColumn="0" w:oddVBand="0" w:evenVBand="0" w:oddHBand="0" w:evenHBand="0" w:firstRowFirstColumn="0" w:firstRowLastColumn="0" w:lastRowFirstColumn="0" w:lastRowLastColumn="0"/>
            <w:tcW w:w="1476" w:type="dxa"/>
          </w:tcPr>
          <w:p w14:paraId="071E2949" w14:textId="77777777" w:rsidR="004C0923" w:rsidRPr="004C0923" w:rsidRDefault="004C0923" w:rsidP="004C0923">
            <w:pPr>
              <w:pStyle w:val="CellBody"/>
              <w:spacing w:after="0" w:line="240" w:lineRule="auto"/>
              <w:rPr>
                <w:rFonts w:asciiTheme="majorHAnsi" w:hAnsiTheme="majorHAnsi"/>
                <w:b w:val="0"/>
              </w:rPr>
            </w:pPr>
            <w:r w:rsidRPr="004C0923">
              <w:rPr>
                <w:rFonts w:asciiTheme="majorHAnsi" w:hAnsiTheme="majorHAnsi"/>
                <w:b w:val="0"/>
              </w:rPr>
              <w:t>Samsung ATIV Book 9 Plus</w:t>
            </w:r>
          </w:p>
        </w:tc>
        <w:tc>
          <w:tcPr>
            <w:tcW w:w="1476" w:type="dxa"/>
            <w:tcBorders>
              <w:right w:val="single" w:sz="4" w:space="0" w:color="auto"/>
            </w:tcBorders>
          </w:tcPr>
          <w:p w14:paraId="2B228ADF"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1.3 MP</w:t>
            </w:r>
          </w:p>
          <w:p w14:paraId="67364D13"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(1280x1024)</w:t>
            </w:r>
          </w:p>
          <w:p w14:paraId="2937B75B"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r w:rsidRPr="004C0923" w:rsidDel="00D34B00">
              <w:rPr>
                <w:rFonts w:asciiTheme="majorHAnsi" w:hAnsiTheme="majorHAnsi"/>
              </w:rPr>
              <w:t xml:space="preserve"> </w:t>
            </w:r>
          </w:p>
        </w:tc>
        <w:tc>
          <w:tcPr>
            <w:tcW w:w="1476" w:type="dxa"/>
            <w:tcBorders>
              <w:top w:val="nil"/>
              <w:left w:val="single" w:sz="4" w:space="0" w:color="auto"/>
              <w:bottom w:val="nil"/>
            </w:tcBorders>
          </w:tcPr>
          <w:p w14:paraId="5981F5A6"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 xml:space="preserve">Google </w:t>
            </w:r>
          </w:p>
          <w:p w14:paraId="69B9C81B"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Nexus 10</w:t>
            </w:r>
          </w:p>
        </w:tc>
        <w:tc>
          <w:tcPr>
            <w:tcW w:w="1296" w:type="dxa"/>
            <w:tcBorders>
              <w:right w:val="single" w:sz="4" w:space="0" w:color="auto"/>
            </w:tcBorders>
          </w:tcPr>
          <w:p w14:paraId="173E95BE"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2MP</w:t>
            </w:r>
          </w:p>
          <w:p w14:paraId="57035D02"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(1600x1200)</w:t>
            </w:r>
          </w:p>
          <w:p w14:paraId="3713FE67"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728" w:type="dxa"/>
            <w:tcBorders>
              <w:top w:val="nil"/>
              <w:left w:val="single" w:sz="4" w:space="0" w:color="auto"/>
              <w:bottom w:val="nil"/>
            </w:tcBorders>
          </w:tcPr>
          <w:p w14:paraId="151385BE"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Samsung Galaxy S4</w:t>
            </w:r>
          </w:p>
        </w:tc>
        <w:tc>
          <w:tcPr>
            <w:tcW w:w="1476" w:type="dxa"/>
          </w:tcPr>
          <w:p w14:paraId="28FE9913"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2 MP (1600x1200)</w:t>
            </w:r>
          </w:p>
          <w:p w14:paraId="4A433994"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0923">
              <w:rPr>
                <w:rFonts w:asciiTheme="majorHAnsi" w:hAnsiTheme="majorHAnsi"/>
              </w:rPr>
              <w:t>720p</w:t>
            </w:r>
          </w:p>
          <w:p w14:paraId="1004CE24" w14:textId="77777777" w:rsidR="004C0923" w:rsidRPr="004C0923" w:rsidRDefault="004C0923" w:rsidP="004C0923">
            <w:pPr>
              <w:pStyle w:val="Cel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C0923" w:rsidRPr="00367E41" w14:paraId="7E5B0A7B" w14:textId="77777777" w:rsidTr="00B632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Pr>
          <w:p w14:paraId="73CCDBFC" w14:textId="77777777" w:rsidR="004C0923" w:rsidRPr="004C0923" w:rsidRDefault="004C0923" w:rsidP="004C0923">
            <w:pPr>
              <w:pStyle w:val="CellBody"/>
              <w:spacing w:after="0" w:line="240" w:lineRule="auto"/>
              <w:rPr>
                <w:rFonts w:asciiTheme="majorHAnsi" w:hAnsiTheme="majorHAnsi"/>
              </w:rPr>
            </w:pPr>
          </w:p>
        </w:tc>
        <w:tc>
          <w:tcPr>
            <w:tcW w:w="1476" w:type="dxa"/>
            <w:tcBorders>
              <w:right w:val="single" w:sz="4" w:space="0" w:color="auto"/>
            </w:tcBorders>
          </w:tcPr>
          <w:p w14:paraId="15205214"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76" w:type="dxa"/>
            <w:tcBorders>
              <w:top w:val="nil"/>
              <w:left w:val="single" w:sz="4" w:space="0" w:color="auto"/>
              <w:bottom w:val="single" w:sz="8" w:space="0" w:color="4F81BD" w:themeColor="accent1"/>
            </w:tcBorders>
          </w:tcPr>
          <w:p w14:paraId="13F982BD"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Samsung Galaxy Tab S 10.1</w:t>
            </w:r>
          </w:p>
        </w:tc>
        <w:tc>
          <w:tcPr>
            <w:tcW w:w="1296" w:type="dxa"/>
            <w:tcBorders>
              <w:right w:val="single" w:sz="4" w:space="0" w:color="auto"/>
            </w:tcBorders>
          </w:tcPr>
          <w:p w14:paraId="66194C59"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 xml:space="preserve"> 2.1 MP</w:t>
            </w:r>
          </w:p>
          <w:p w14:paraId="7392DB4E"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(1600x1200)</w:t>
            </w:r>
          </w:p>
          <w:p w14:paraId="63F42B88"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tc>
        <w:tc>
          <w:tcPr>
            <w:tcW w:w="1728" w:type="dxa"/>
            <w:tcBorders>
              <w:top w:val="nil"/>
              <w:left w:val="single" w:sz="4" w:space="0" w:color="auto"/>
              <w:bottom w:val="single" w:sz="8" w:space="0" w:color="4F81BD" w:themeColor="accent1"/>
            </w:tcBorders>
          </w:tcPr>
          <w:p w14:paraId="2936E556"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Samsung Galaxy Note 3</w:t>
            </w:r>
          </w:p>
        </w:tc>
        <w:tc>
          <w:tcPr>
            <w:tcW w:w="1476" w:type="dxa"/>
          </w:tcPr>
          <w:p w14:paraId="3A08E16B"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 xml:space="preserve"> 2 MP</w:t>
            </w:r>
          </w:p>
          <w:p w14:paraId="01BCA329"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(1600x1200)</w:t>
            </w:r>
          </w:p>
          <w:p w14:paraId="3CCC14D7"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0923">
              <w:rPr>
                <w:rFonts w:asciiTheme="majorHAnsi" w:hAnsiTheme="majorHAnsi"/>
              </w:rPr>
              <w:t>720p</w:t>
            </w:r>
          </w:p>
          <w:p w14:paraId="7C4857BE" w14:textId="77777777" w:rsidR="004C0923" w:rsidRPr="004C0923" w:rsidRDefault="004C0923" w:rsidP="004C0923">
            <w:pPr>
              <w:pStyle w:val="CellBody"/>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04CBCBA" w14:textId="77777777" w:rsidR="004C0923" w:rsidRPr="004C0923" w:rsidRDefault="004C0923" w:rsidP="004C0923"/>
    <w:p w14:paraId="40F40598" w14:textId="77777777" w:rsidR="00E5333D" w:rsidRDefault="00E5333D">
      <w:pPr>
        <w:rPr>
          <w:rFonts w:asciiTheme="majorHAnsi" w:eastAsiaTheme="majorEastAsia" w:hAnsiTheme="majorHAnsi" w:cstheme="majorBidi"/>
          <w:b/>
          <w:bCs/>
          <w:color w:val="345A8A" w:themeColor="accent1" w:themeShade="B5"/>
          <w:sz w:val="32"/>
          <w:szCs w:val="32"/>
        </w:rPr>
      </w:pPr>
      <w:bookmarkStart w:id="58" w:name="_Toc261527631"/>
      <w:r>
        <w:br w:type="page"/>
      </w:r>
    </w:p>
    <w:p w14:paraId="7BB6A4DE" w14:textId="21FB4E35" w:rsidR="00DE4C9F" w:rsidRDefault="00E5333D" w:rsidP="00867D37">
      <w:pPr>
        <w:pStyle w:val="Heading1"/>
      </w:pPr>
      <w:bookmarkStart w:id="59" w:name="_Toc422315394"/>
      <w:r>
        <w:lastRenderedPageBreak/>
        <w:t>Developer</w:t>
      </w:r>
      <w:r w:rsidR="00501BA0">
        <w:t xml:space="preserve"> Integration</w:t>
      </w:r>
      <w:bookmarkEnd w:id="58"/>
      <w:bookmarkEnd w:id="59"/>
    </w:p>
    <w:p w14:paraId="77A6DB81" w14:textId="29F180FA" w:rsidR="007721E0" w:rsidRDefault="001A1704" w:rsidP="00867D37">
      <w:pPr>
        <w:pStyle w:val="Heading2"/>
      </w:pPr>
      <w:bookmarkStart w:id="60" w:name="_Toc261527632"/>
      <w:bookmarkStart w:id="61" w:name="_Toc422315395"/>
      <w:r>
        <w:t>How many lines of c</w:t>
      </w:r>
      <w:r w:rsidR="00501BA0">
        <w:t>ode?</w:t>
      </w:r>
      <w:bookmarkEnd w:id="60"/>
      <w:bookmarkEnd w:id="61"/>
    </w:p>
    <w:p w14:paraId="1CEF40B8" w14:textId="00485C8B" w:rsidR="00D3575A" w:rsidRPr="00D3575A" w:rsidRDefault="00F30682" w:rsidP="00D3575A">
      <w:pPr>
        <w:rPr>
          <w:sz w:val="20"/>
          <w:szCs w:val="20"/>
        </w:rPr>
      </w:pPr>
      <w:r w:rsidRPr="0055116E">
        <w:rPr>
          <w:sz w:val="20"/>
          <w:szCs w:val="20"/>
        </w:rPr>
        <w:t xml:space="preserve">Getting up and running </w:t>
      </w:r>
      <w:r w:rsidR="00DC4555" w:rsidRPr="0055116E">
        <w:rPr>
          <w:sz w:val="20"/>
          <w:szCs w:val="20"/>
        </w:rPr>
        <w:t>with</w:t>
      </w:r>
      <w:r w:rsidRPr="0055116E">
        <w:rPr>
          <w:sz w:val="20"/>
          <w:szCs w:val="20"/>
        </w:rPr>
        <w:t xml:space="preserve"> </w:t>
      </w:r>
      <w:r w:rsidR="00E5333D">
        <w:rPr>
          <w:sz w:val="20"/>
          <w:szCs w:val="20"/>
        </w:rPr>
        <w:t xml:space="preserve">CaféX software </w:t>
      </w:r>
      <w:r w:rsidRPr="0055116E">
        <w:rPr>
          <w:sz w:val="20"/>
          <w:szCs w:val="20"/>
        </w:rPr>
        <w:t xml:space="preserve">can be as simple as cutting and pasting a few lines of code into a </w:t>
      </w:r>
      <w:r w:rsidR="00DC4555" w:rsidRPr="0055116E">
        <w:rPr>
          <w:sz w:val="20"/>
          <w:szCs w:val="20"/>
        </w:rPr>
        <w:t xml:space="preserve">mobile application or an existing </w:t>
      </w:r>
      <w:r w:rsidRPr="0055116E">
        <w:rPr>
          <w:sz w:val="20"/>
          <w:szCs w:val="20"/>
        </w:rPr>
        <w:t>web page</w:t>
      </w:r>
      <w:r w:rsidR="00FC0398" w:rsidRPr="0055116E">
        <w:rPr>
          <w:sz w:val="20"/>
          <w:szCs w:val="20"/>
        </w:rPr>
        <w:t xml:space="preserve">. </w:t>
      </w:r>
      <w:r w:rsidR="00040FAB" w:rsidRPr="0055116E">
        <w:rPr>
          <w:sz w:val="20"/>
          <w:szCs w:val="20"/>
        </w:rPr>
        <w:t xml:space="preserve"> </w:t>
      </w:r>
      <w:r w:rsidR="00D3575A" w:rsidRPr="00D3575A">
        <w:rPr>
          <w:sz w:val="20"/>
          <w:szCs w:val="20"/>
        </w:rPr>
        <w:t xml:space="preserve">While there are several options that </w:t>
      </w:r>
      <w:r w:rsidR="00E74058">
        <w:rPr>
          <w:sz w:val="20"/>
          <w:szCs w:val="20"/>
        </w:rPr>
        <w:t>can</w:t>
      </w:r>
      <w:r w:rsidR="00D3575A" w:rsidRPr="00D3575A">
        <w:rPr>
          <w:sz w:val="20"/>
          <w:szCs w:val="20"/>
        </w:rPr>
        <w:t xml:space="preserve"> be configured through various parameters, for the most part developers will require two simple lines of JavaScript code: </w:t>
      </w:r>
    </w:p>
    <w:p w14:paraId="21929B14" w14:textId="77777777" w:rsidR="00D3575A" w:rsidRDefault="00D3575A" w:rsidP="00D3575A">
      <w:pPr>
        <w:ind w:left="720"/>
        <w:rPr>
          <w:sz w:val="20"/>
          <w:szCs w:val="20"/>
        </w:rPr>
      </w:pPr>
    </w:p>
    <w:p w14:paraId="105405A4" w14:textId="77777777" w:rsidR="00D3575A" w:rsidRPr="00D3575A" w:rsidRDefault="00D3575A" w:rsidP="00D3575A">
      <w:pPr>
        <w:ind w:left="720"/>
        <w:rPr>
          <w:sz w:val="20"/>
          <w:szCs w:val="20"/>
        </w:rPr>
      </w:pPr>
      <w:r w:rsidRPr="00D3575A">
        <w:rPr>
          <w:sz w:val="20"/>
          <w:szCs w:val="20"/>
        </w:rPr>
        <w:t xml:space="preserve">#1 – including the assist.js JavaScript library to enable the website: </w:t>
      </w:r>
    </w:p>
    <w:p w14:paraId="026920F9" w14:textId="6933A9B8" w:rsidR="00D3575A" w:rsidRPr="00D3575A" w:rsidRDefault="00D3575A" w:rsidP="00D3575A">
      <w:pPr>
        <w:ind w:left="720"/>
        <w:rPr>
          <w:rFonts w:ascii="Courier" w:hAnsi="Courier"/>
          <w:sz w:val="20"/>
          <w:szCs w:val="20"/>
        </w:rPr>
      </w:pPr>
      <w:r w:rsidRPr="00D3575A">
        <w:rPr>
          <w:rFonts w:ascii="Courier" w:hAnsi="Courier"/>
          <w:sz w:val="20"/>
          <w:szCs w:val="20"/>
        </w:rPr>
        <w:t xml:space="preserve">&lt;script </w:t>
      </w:r>
      <w:proofErr w:type="spellStart"/>
      <w:r w:rsidRPr="00D3575A">
        <w:rPr>
          <w:rFonts w:ascii="Courier" w:hAnsi="Courier"/>
          <w:sz w:val="20"/>
          <w:szCs w:val="20"/>
        </w:rPr>
        <w:t>s</w:t>
      </w:r>
      <w:r>
        <w:rPr>
          <w:rFonts w:ascii="Courier" w:hAnsi="Courier"/>
          <w:sz w:val="20"/>
          <w:szCs w:val="20"/>
        </w:rPr>
        <w:t>rc</w:t>
      </w:r>
      <w:proofErr w:type="spellEnd"/>
      <w:r>
        <w:rPr>
          <w:rFonts w:ascii="Courier" w:hAnsi="Courier"/>
          <w:sz w:val="20"/>
          <w:szCs w:val="20"/>
        </w:rPr>
        <w:t>="</w:t>
      </w:r>
      <w:proofErr w:type="gramStart"/>
      <w:r w:rsidR="003A7E7D">
        <w:rPr>
          <w:rFonts w:ascii="Courier" w:hAnsi="Courier"/>
          <w:sz w:val="20"/>
          <w:szCs w:val="20"/>
        </w:rPr>
        <w:t>https:</w:t>
      </w:r>
      <w:proofErr w:type="gramEnd"/>
      <w:r w:rsidR="003A7E7D">
        <w:rPr>
          <w:rFonts w:ascii="Courier" w:hAnsi="Courier"/>
          <w:sz w:val="20"/>
          <w:szCs w:val="20"/>
        </w:rPr>
        <w:t>//&lt;</w:t>
      </w:r>
      <w:proofErr w:type="spellStart"/>
      <w:r w:rsidR="003A7E7D">
        <w:rPr>
          <w:rFonts w:ascii="Courier" w:hAnsi="Courier"/>
          <w:sz w:val="20"/>
          <w:szCs w:val="20"/>
        </w:rPr>
        <w:t>webgatewayip</w:t>
      </w:r>
      <w:proofErr w:type="spellEnd"/>
      <w:r w:rsidRPr="00D3575A">
        <w:rPr>
          <w:rFonts w:ascii="Courier" w:hAnsi="Courier"/>
          <w:sz w:val="20"/>
          <w:szCs w:val="20"/>
        </w:rPr>
        <w:t>&gt;:8443</w:t>
      </w:r>
      <w:r w:rsidR="006C759D">
        <w:rPr>
          <w:rFonts w:ascii="Courier" w:hAnsi="Courier"/>
          <w:sz w:val="20"/>
          <w:szCs w:val="20"/>
        </w:rPr>
        <w:t xml:space="preserve"> </w:t>
      </w:r>
      <w:r w:rsidRPr="00D3575A">
        <w:rPr>
          <w:rFonts w:ascii="Courier" w:hAnsi="Courier"/>
          <w:sz w:val="20"/>
          <w:szCs w:val="20"/>
        </w:rPr>
        <w:t>/</w:t>
      </w:r>
      <w:proofErr w:type="spellStart"/>
      <w:r w:rsidRPr="00D3575A">
        <w:rPr>
          <w:rFonts w:ascii="Courier" w:hAnsi="Courier"/>
          <w:sz w:val="20"/>
          <w:szCs w:val="20"/>
        </w:rPr>
        <w:t>assistserver</w:t>
      </w:r>
      <w:proofErr w:type="spellEnd"/>
      <w:r w:rsidRPr="00D3575A">
        <w:rPr>
          <w:rFonts w:ascii="Courier" w:hAnsi="Courier"/>
          <w:sz w:val="20"/>
          <w:szCs w:val="20"/>
        </w:rPr>
        <w:t>/</w:t>
      </w:r>
      <w:proofErr w:type="spellStart"/>
      <w:r w:rsidRPr="00D3575A">
        <w:rPr>
          <w:rFonts w:ascii="Courier" w:hAnsi="Courier"/>
          <w:sz w:val="20"/>
          <w:szCs w:val="20"/>
        </w:rPr>
        <w:t>sdk</w:t>
      </w:r>
      <w:proofErr w:type="spellEnd"/>
      <w:r w:rsidRPr="00D3575A">
        <w:rPr>
          <w:rFonts w:ascii="Courier" w:hAnsi="Courier"/>
          <w:sz w:val="20"/>
          <w:szCs w:val="20"/>
        </w:rPr>
        <w:t>/web/consumer/assist.js"&gt;&lt;/script&gt;</w:t>
      </w:r>
    </w:p>
    <w:p w14:paraId="1622B35F" w14:textId="77777777" w:rsidR="00D3575A" w:rsidRDefault="00D3575A" w:rsidP="00D3575A">
      <w:pPr>
        <w:ind w:left="720"/>
        <w:rPr>
          <w:sz w:val="20"/>
          <w:szCs w:val="20"/>
        </w:rPr>
      </w:pPr>
    </w:p>
    <w:p w14:paraId="4C47FEDB" w14:textId="77777777" w:rsidR="00D3575A" w:rsidRPr="00D3575A" w:rsidRDefault="00D3575A" w:rsidP="00D3575A">
      <w:pPr>
        <w:ind w:left="720"/>
        <w:rPr>
          <w:sz w:val="20"/>
          <w:szCs w:val="20"/>
        </w:rPr>
      </w:pPr>
      <w:r w:rsidRPr="00D3575A">
        <w:rPr>
          <w:sz w:val="20"/>
          <w:szCs w:val="20"/>
        </w:rPr>
        <w:t xml:space="preserve">#2 – </w:t>
      </w:r>
      <w:proofErr w:type="gramStart"/>
      <w:r w:rsidRPr="00D3575A">
        <w:rPr>
          <w:sz w:val="20"/>
          <w:szCs w:val="20"/>
        </w:rPr>
        <w:t>establish</w:t>
      </w:r>
      <w:proofErr w:type="gramEnd"/>
      <w:r w:rsidRPr="00D3575A">
        <w:rPr>
          <w:sz w:val="20"/>
          <w:szCs w:val="20"/>
        </w:rPr>
        <w:t xml:space="preserve"> an Expert Assist session in connection with a link or image: </w:t>
      </w:r>
    </w:p>
    <w:p w14:paraId="01090303" w14:textId="77777777" w:rsidR="00D3575A" w:rsidRPr="00D3575A" w:rsidRDefault="00D3575A" w:rsidP="00D3575A">
      <w:pPr>
        <w:ind w:left="720"/>
        <w:rPr>
          <w:rFonts w:ascii="Courier" w:hAnsi="Courier"/>
          <w:sz w:val="20"/>
          <w:szCs w:val="20"/>
        </w:rPr>
      </w:pPr>
      <w:r w:rsidRPr="00D3575A">
        <w:rPr>
          <w:rFonts w:ascii="Courier" w:hAnsi="Courier"/>
          <w:sz w:val="20"/>
          <w:szCs w:val="20"/>
        </w:rPr>
        <w:t>&lt;a title="</w:t>
      </w:r>
      <w:r>
        <w:rPr>
          <w:rFonts w:ascii="Courier" w:hAnsi="Courier"/>
          <w:sz w:val="20"/>
          <w:szCs w:val="20"/>
        </w:rPr>
        <w:t>Live</w:t>
      </w:r>
      <w:r w:rsidRPr="00D3575A">
        <w:rPr>
          <w:rFonts w:ascii="Courier" w:hAnsi="Courier"/>
          <w:sz w:val="20"/>
          <w:szCs w:val="20"/>
        </w:rPr>
        <w:t xml:space="preserve"> Assist" </w:t>
      </w:r>
      <w:proofErr w:type="spellStart"/>
      <w:r w:rsidRPr="00D3575A">
        <w:rPr>
          <w:rFonts w:ascii="Courier" w:hAnsi="Courier"/>
          <w:sz w:val="20"/>
          <w:szCs w:val="20"/>
        </w:rPr>
        <w:t>onclick</w:t>
      </w:r>
      <w:proofErr w:type="spellEnd"/>
      <w:r w:rsidRPr="00D3575A">
        <w:rPr>
          <w:rFonts w:ascii="Courier" w:hAnsi="Courier"/>
          <w:sz w:val="20"/>
          <w:szCs w:val="20"/>
        </w:rPr>
        <w:t>="</w:t>
      </w:r>
      <w:proofErr w:type="spellStart"/>
      <w:proofErr w:type="gramStart"/>
      <w:r w:rsidRPr="00D3575A">
        <w:rPr>
          <w:rFonts w:ascii="Courier" w:hAnsi="Courier"/>
          <w:sz w:val="20"/>
          <w:szCs w:val="20"/>
        </w:rPr>
        <w:t>AssistSDK.startSupport</w:t>
      </w:r>
      <w:proofErr w:type="spellEnd"/>
      <w:r w:rsidRPr="00D3575A">
        <w:rPr>
          <w:rFonts w:ascii="Courier" w:hAnsi="Courier"/>
          <w:sz w:val="20"/>
          <w:szCs w:val="20"/>
        </w:rPr>
        <w:t>(</w:t>
      </w:r>
      <w:proofErr w:type="gramEnd"/>
      <w:r w:rsidRPr="00D3575A">
        <w:rPr>
          <w:rFonts w:ascii="Courier" w:hAnsi="Courier"/>
          <w:sz w:val="20"/>
          <w:szCs w:val="20"/>
        </w:rPr>
        <w:t>{destination : ‘agent1’})"&gt;&lt;</w:t>
      </w:r>
      <w:proofErr w:type="spellStart"/>
      <w:r w:rsidRPr="00D3575A">
        <w:rPr>
          <w:rFonts w:ascii="Courier" w:hAnsi="Courier"/>
          <w:sz w:val="20"/>
          <w:szCs w:val="20"/>
        </w:rPr>
        <w:t>img</w:t>
      </w:r>
      <w:proofErr w:type="spellEnd"/>
      <w:r w:rsidRPr="00D3575A">
        <w:rPr>
          <w:rFonts w:ascii="Courier" w:hAnsi="Courier"/>
          <w:sz w:val="20"/>
          <w:szCs w:val="20"/>
        </w:rPr>
        <w:t xml:space="preserve"> </w:t>
      </w:r>
      <w:proofErr w:type="spellStart"/>
      <w:r w:rsidRPr="00D3575A">
        <w:rPr>
          <w:rFonts w:ascii="Courier" w:hAnsi="Courier"/>
          <w:sz w:val="20"/>
          <w:szCs w:val="20"/>
        </w:rPr>
        <w:t>src</w:t>
      </w:r>
      <w:proofErr w:type="spellEnd"/>
      <w:r w:rsidRPr="00D3575A">
        <w:rPr>
          <w:rFonts w:ascii="Courier" w:hAnsi="Courier"/>
          <w:sz w:val="20"/>
          <w:szCs w:val="20"/>
        </w:rPr>
        <w:t>="</w:t>
      </w:r>
      <w:proofErr w:type="spellStart"/>
      <w:r w:rsidRPr="00D3575A">
        <w:rPr>
          <w:rFonts w:ascii="Courier" w:hAnsi="Courier"/>
          <w:sz w:val="20"/>
          <w:szCs w:val="20"/>
        </w:rPr>
        <w:t>img</w:t>
      </w:r>
      <w:proofErr w:type="spellEnd"/>
      <w:r w:rsidRPr="00D3575A">
        <w:rPr>
          <w:rFonts w:ascii="Courier" w:hAnsi="Courier"/>
          <w:sz w:val="20"/>
          <w:szCs w:val="20"/>
        </w:rPr>
        <w:t>/support.png"&gt;&lt;/a&gt;</w:t>
      </w:r>
    </w:p>
    <w:p w14:paraId="003A9C08" w14:textId="77777777" w:rsidR="00D3575A" w:rsidRDefault="00D3575A" w:rsidP="00EF3B07">
      <w:pPr>
        <w:rPr>
          <w:sz w:val="20"/>
          <w:szCs w:val="20"/>
        </w:rPr>
      </w:pPr>
    </w:p>
    <w:p w14:paraId="4CE2E4D8" w14:textId="211365F1" w:rsidR="00D3575A" w:rsidRDefault="00040FAB" w:rsidP="00EF3B07">
      <w:pPr>
        <w:rPr>
          <w:sz w:val="20"/>
          <w:szCs w:val="20"/>
        </w:rPr>
      </w:pPr>
      <w:r w:rsidRPr="0055116E">
        <w:rPr>
          <w:sz w:val="20"/>
          <w:szCs w:val="20"/>
        </w:rPr>
        <w:t>By</w:t>
      </w:r>
      <w:r w:rsidR="00DC4555" w:rsidRPr="0055116E">
        <w:rPr>
          <w:sz w:val="20"/>
          <w:szCs w:val="20"/>
        </w:rPr>
        <w:t xml:space="preserve"> using </w:t>
      </w:r>
      <w:r w:rsidR="00D3575A">
        <w:rPr>
          <w:sz w:val="20"/>
          <w:szCs w:val="20"/>
        </w:rPr>
        <w:t>the</w:t>
      </w:r>
      <w:r w:rsidR="00DC4555" w:rsidRPr="0055116E">
        <w:rPr>
          <w:sz w:val="20"/>
          <w:szCs w:val="20"/>
        </w:rPr>
        <w:t xml:space="preserve"> iOS, Android and web SDKs and libraries, </w:t>
      </w:r>
      <w:r w:rsidR="004935EE" w:rsidRPr="0055116E">
        <w:rPr>
          <w:sz w:val="20"/>
          <w:szCs w:val="20"/>
        </w:rPr>
        <w:t xml:space="preserve">developers </w:t>
      </w:r>
      <w:r w:rsidR="00473DBE" w:rsidRPr="0055116E">
        <w:rPr>
          <w:sz w:val="20"/>
          <w:szCs w:val="20"/>
        </w:rPr>
        <w:t>initiate or</w:t>
      </w:r>
      <w:r w:rsidR="00DC4555" w:rsidRPr="0055116E">
        <w:rPr>
          <w:sz w:val="20"/>
          <w:szCs w:val="20"/>
        </w:rPr>
        <w:t xml:space="preserve"> receive calls, add video</w:t>
      </w:r>
      <w:r w:rsidR="004935EE" w:rsidRPr="0055116E">
        <w:rPr>
          <w:sz w:val="20"/>
          <w:szCs w:val="20"/>
        </w:rPr>
        <w:t>, send insta</w:t>
      </w:r>
      <w:r w:rsidR="00636B2F" w:rsidRPr="0055116E">
        <w:rPr>
          <w:sz w:val="20"/>
          <w:szCs w:val="20"/>
        </w:rPr>
        <w:t>nt messages and update presence when connecting to Unified Co</w:t>
      </w:r>
      <w:r w:rsidR="00473DBE" w:rsidRPr="0055116E">
        <w:rPr>
          <w:sz w:val="20"/>
          <w:szCs w:val="20"/>
        </w:rPr>
        <w:t>mmunications and Contact Center systems</w:t>
      </w:r>
      <w:r w:rsidR="00636B2F" w:rsidRPr="0055116E">
        <w:rPr>
          <w:sz w:val="20"/>
          <w:szCs w:val="20"/>
        </w:rPr>
        <w:t xml:space="preserve">. </w:t>
      </w:r>
      <w:r w:rsidR="00F65B39" w:rsidRPr="0055116E">
        <w:rPr>
          <w:sz w:val="20"/>
          <w:szCs w:val="20"/>
        </w:rPr>
        <w:t xml:space="preserve"> </w:t>
      </w:r>
    </w:p>
    <w:p w14:paraId="2EA514FC" w14:textId="77777777" w:rsidR="00D3575A" w:rsidRDefault="00D3575A" w:rsidP="00EF3B07">
      <w:pPr>
        <w:rPr>
          <w:sz w:val="20"/>
          <w:szCs w:val="20"/>
        </w:rPr>
      </w:pPr>
    </w:p>
    <w:p w14:paraId="65F00DF5" w14:textId="13CF9845" w:rsidR="00D3575A" w:rsidRDefault="00D3575A" w:rsidP="00EF3B07">
      <w:pPr>
        <w:rPr>
          <w:sz w:val="20"/>
          <w:szCs w:val="20"/>
        </w:rPr>
      </w:pPr>
      <w:r>
        <w:rPr>
          <w:sz w:val="20"/>
          <w:szCs w:val="20"/>
        </w:rPr>
        <w:t xml:space="preserve">The </w:t>
      </w:r>
      <w:r w:rsidR="00636B2F" w:rsidRPr="0055116E">
        <w:rPr>
          <w:sz w:val="20"/>
          <w:szCs w:val="20"/>
        </w:rPr>
        <w:t>SDKs and l</w:t>
      </w:r>
      <w:r w:rsidR="003D5877" w:rsidRPr="0055116E">
        <w:rPr>
          <w:sz w:val="20"/>
          <w:szCs w:val="20"/>
        </w:rPr>
        <w:t>ibraries make WebRTC easier</w:t>
      </w:r>
      <w:r w:rsidR="00473DBE" w:rsidRPr="0055116E">
        <w:rPr>
          <w:sz w:val="20"/>
          <w:szCs w:val="20"/>
        </w:rPr>
        <w:t>: simplify</w:t>
      </w:r>
      <w:r w:rsidR="00636B2F" w:rsidRPr="0055116E">
        <w:rPr>
          <w:sz w:val="20"/>
          <w:szCs w:val="20"/>
        </w:rPr>
        <w:t xml:space="preserve"> signaling models, assure connectivity across all ma</w:t>
      </w:r>
      <w:r w:rsidR="00790F52" w:rsidRPr="0055116E">
        <w:rPr>
          <w:sz w:val="20"/>
          <w:szCs w:val="20"/>
        </w:rPr>
        <w:t xml:space="preserve">jor browsers and mobile devices, pass context into the contact center </w:t>
      </w:r>
      <w:r w:rsidR="00636B2F" w:rsidRPr="0055116E">
        <w:rPr>
          <w:sz w:val="20"/>
          <w:szCs w:val="20"/>
        </w:rPr>
        <w:t xml:space="preserve">and </w:t>
      </w:r>
      <w:r w:rsidR="00473DBE" w:rsidRPr="0055116E">
        <w:rPr>
          <w:sz w:val="20"/>
          <w:szCs w:val="20"/>
        </w:rPr>
        <w:t>traverse firewall</w:t>
      </w:r>
      <w:r w:rsidR="00636B2F" w:rsidRPr="0055116E">
        <w:rPr>
          <w:sz w:val="20"/>
          <w:szCs w:val="20"/>
        </w:rPr>
        <w:t xml:space="preserve"> that can plague real-time communications applications. </w:t>
      </w:r>
      <w:r w:rsidR="00790F52" w:rsidRPr="0055116E">
        <w:rPr>
          <w:sz w:val="20"/>
          <w:szCs w:val="20"/>
        </w:rPr>
        <w:t xml:space="preserve"> </w:t>
      </w:r>
    </w:p>
    <w:p w14:paraId="1B294C64" w14:textId="77777777" w:rsidR="00E5333D" w:rsidRDefault="00E5333D" w:rsidP="00EF3B07">
      <w:pPr>
        <w:rPr>
          <w:sz w:val="20"/>
          <w:szCs w:val="20"/>
        </w:rPr>
      </w:pPr>
    </w:p>
    <w:p w14:paraId="18B3A1DC" w14:textId="23175A96" w:rsidR="00E5333D" w:rsidRPr="00A421D8" w:rsidRDefault="00E5333D" w:rsidP="00E5333D">
      <w:pPr>
        <w:pStyle w:val="Heading2"/>
      </w:pPr>
      <w:bookmarkStart w:id="62" w:name="_Toc422315396"/>
      <w:r>
        <w:t>What are the differences between Fu</w:t>
      </w:r>
      <w:r w:rsidR="00E74058">
        <w:t>sion Client SDK and Live Assist</w:t>
      </w:r>
      <w:r>
        <w:t>?</w:t>
      </w:r>
      <w:bookmarkEnd w:id="62"/>
    </w:p>
    <w:p w14:paraId="7C8C4768" w14:textId="77777777" w:rsidR="00BF6DE2" w:rsidRDefault="00E5333D" w:rsidP="00BF6DE2">
      <w:pPr>
        <w:rPr>
          <w:sz w:val="20"/>
        </w:rPr>
      </w:pPr>
      <w:r>
        <w:rPr>
          <w:sz w:val="20"/>
        </w:rPr>
        <w:t xml:space="preserve">CaféX offers two SDKs, Live Assist is simple and fast the other Fusion more detailed and robust. </w:t>
      </w:r>
      <w:r w:rsidR="00BF6DE2" w:rsidRPr="00BF6DE2">
        <w:rPr>
          <w:sz w:val="20"/>
        </w:rPr>
        <w:t xml:space="preserve">CaféX SDKs and libraries make WebRTC easier.  </w:t>
      </w:r>
    </w:p>
    <w:p w14:paraId="6AF6E5AF" w14:textId="77777777" w:rsidR="006B424A" w:rsidRPr="00BF6DE2" w:rsidRDefault="006B424A" w:rsidP="00BF6DE2">
      <w:pPr>
        <w:rPr>
          <w:sz w:val="20"/>
        </w:rPr>
      </w:pPr>
    </w:p>
    <w:p w14:paraId="2C9C5871" w14:textId="1F63BA8C" w:rsidR="00BF6DE2" w:rsidRPr="00BF6DE2" w:rsidRDefault="00BF6DE2" w:rsidP="00BF6DE2">
      <w:pPr>
        <w:pStyle w:val="ListParagraph"/>
        <w:numPr>
          <w:ilvl w:val="0"/>
          <w:numId w:val="37"/>
        </w:numPr>
        <w:rPr>
          <w:sz w:val="20"/>
        </w:rPr>
      </w:pPr>
      <w:r w:rsidRPr="00BF6DE2">
        <w:rPr>
          <w:sz w:val="20"/>
        </w:rPr>
        <w:t xml:space="preserve">Simplify signaling models for chat, voice, video and Live Assist, </w:t>
      </w:r>
    </w:p>
    <w:p w14:paraId="04F9C40A" w14:textId="4FF8443B" w:rsidR="00BF6DE2" w:rsidRPr="00BF6DE2" w:rsidRDefault="00BF6DE2" w:rsidP="00BF6DE2">
      <w:pPr>
        <w:pStyle w:val="ListParagraph"/>
        <w:numPr>
          <w:ilvl w:val="0"/>
          <w:numId w:val="37"/>
        </w:numPr>
        <w:rPr>
          <w:sz w:val="20"/>
        </w:rPr>
      </w:pPr>
      <w:r w:rsidRPr="00BF6DE2">
        <w:rPr>
          <w:sz w:val="20"/>
        </w:rPr>
        <w:t xml:space="preserve">Assure connectivity across all major browsers and mobile devices, </w:t>
      </w:r>
    </w:p>
    <w:p w14:paraId="7CE27711" w14:textId="025E6E31" w:rsidR="00BF6DE2" w:rsidRPr="00BF6DE2" w:rsidRDefault="00BF6DE2" w:rsidP="00BF6DE2">
      <w:pPr>
        <w:pStyle w:val="ListParagraph"/>
        <w:numPr>
          <w:ilvl w:val="0"/>
          <w:numId w:val="37"/>
        </w:numPr>
        <w:rPr>
          <w:sz w:val="20"/>
        </w:rPr>
      </w:pPr>
      <w:r w:rsidRPr="00BF6DE2">
        <w:rPr>
          <w:sz w:val="20"/>
        </w:rPr>
        <w:t xml:space="preserve">Pass context into the contact center and </w:t>
      </w:r>
    </w:p>
    <w:p w14:paraId="77A13DF8" w14:textId="042491DD" w:rsidR="00BF6DE2" w:rsidRPr="00BF6DE2" w:rsidRDefault="00BF6DE2" w:rsidP="00E5333D">
      <w:pPr>
        <w:pStyle w:val="ListParagraph"/>
        <w:numPr>
          <w:ilvl w:val="0"/>
          <w:numId w:val="37"/>
        </w:numPr>
        <w:rPr>
          <w:sz w:val="20"/>
        </w:rPr>
      </w:pPr>
      <w:r w:rsidRPr="00BF6DE2">
        <w:rPr>
          <w:sz w:val="20"/>
        </w:rPr>
        <w:t xml:space="preserve">Traverse firewall that can plague real-time communications applications.  </w:t>
      </w:r>
    </w:p>
    <w:p w14:paraId="67EA8B0B" w14:textId="77777777" w:rsidR="00BF6DE2" w:rsidRDefault="00BF6DE2" w:rsidP="00E5333D">
      <w:pPr>
        <w:rPr>
          <w:sz w:val="20"/>
        </w:rPr>
      </w:pPr>
    </w:p>
    <w:p w14:paraId="3E552B05" w14:textId="7FD34AD3" w:rsidR="00E5333D" w:rsidRDefault="00E5333D" w:rsidP="00E5333D">
      <w:pPr>
        <w:rPr>
          <w:sz w:val="20"/>
        </w:rPr>
      </w:pPr>
      <w:r>
        <w:rPr>
          <w:sz w:val="20"/>
        </w:rPr>
        <w:t xml:space="preserve"> Both SDKs offer web and mobile support. </w:t>
      </w:r>
    </w:p>
    <w:p w14:paraId="64603E33" w14:textId="77777777" w:rsidR="00E5333D" w:rsidRDefault="00E5333D" w:rsidP="00E5333D">
      <w:pPr>
        <w:rPr>
          <w:sz w:val="20"/>
        </w:rPr>
      </w:pPr>
    </w:p>
    <w:p w14:paraId="56CA3AB7" w14:textId="77777777" w:rsidR="00B5742E" w:rsidRDefault="00E5333D" w:rsidP="00E5333D">
      <w:pPr>
        <w:pStyle w:val="ListParagraph"/>
        <w:numPr>
          <w:ilvl w:val="0"/>
          <w:numId w:val="35"/>
        </w:numPr>
        <w:rPr>
          <w:sz w:val="20"/>
        </w:rPr>
      </w:pPr>
      <w:r w:rsidRPr="00E5333D">
        <w:rPr>
          <w:sz w:val="20"/>
        </w:rPr>
        <w:t>The Live Assist SDK is a simplified API for developers to implement co-browse (within a browser tab), app share (iOS / Android), remote control, document push (web ready content) and annotation.</w:t>
      </w:r>
      <w:r w:rsidR="0044147A">
        <w:rPr>
          <w:sz w:val="20"/>
        </w:rPr>
        <w:t xml:space="preserve"> Live Assist is for any </w:t>
      </w:r>
      <w:r w:rsidR="0044147A" w:rsidRPr="0044147A">
        <w:rPr>
          <w:sz w:val="20"/>
        </w:rPr>
        <w:t xml:space="preserve">developer to implement 1 or 2 lines of codes within a web, iOS native or </w:t>
      </w:r>
      <w:proofErr w:type="gramStart"/>
      <w:r w:rsidR="0044147A" w:rsidRPr="0044147A">
        <w:rPr>
          <w:sz w:val="20"/>
        </w:rPr>
        <w:t>Android</w:t>
      </w:r>
      <w:proofErr w:type="gramEnd"/>
      <w:r w:rsidR="0044147A" w:rsidRPr="0044147A">
        <w:rPr>
          <w:sz w:val="20"/>
        </w:rPr>
        <w:t xml:space="preserve"> native application and connect to an expert or agent queue.</w:t>
      </w:r>
    </w:p>
    <w:p w14:paraId="277875D4" w14:textId="77777777" w:rsidR="00B5742E" w:rsidRDefault="00B5742E" w:rsidP="00B5742E">
      <w:pPr>
        <w:rPr>
          <w:sz w:val="20"/>
        </w:rPr>
      </w:pPr>
    </w:p>
    <w:p w14:paraId="5B3F0D22" w14:textId="74527578" w:rsidR="00E5333D" w:rsidRPr="00B5742E" w:rsidRDefault="00B5742E" w:rsidP="00B5742E">
      <w:pPr>
        <w:ind w:left="720"/>
        <w:rPr>
          <w:sz w:val="20"/>
        </w:rPr>
      </w:pPr>
      <w:r w:rsidRPr="00B5742E">
        <w:rPr>
          <w:sz w:val="20"/>
        </w:rPr>
        <w:t xml:space="preserve">Live Assist Agent API:  </w:t>
      </w:r>
      <w:r>
        <w:rPr>
          <w:sz w:val="20"/>
        </w:rPr>
        <w:t>For</w:t>
      </w:r>
      <w:r w:rsidRPr="00B5742E">
        <w:rPr>
          <w:sz w:val="20"/>
        </w:rPr>
        <w:t xml:space="preserve"> other agent web console solutions such as Salesforce, </w:t>
      </w:r>
      <w:proofErr w:type="spellStart"/>
      <w:r w:rsidRPr="00B5742E">
        <w:rPr>
          <w:sz w:val="20"/>
        </w:rPr>
        <w:t>ZenDesk</w:t>
      </w:r>
      <w:proofErr w:type="spellEnd"/>
      <w:r w:rsidRPr="00B5742E">
        <w:rPr>
          <w:sz w:val="20"/>
        </w:rPr>
        <w:t xml:space="preserve"> and customer enterprise consoles, CaféX offers a simple JavaScript API for rapid console integration enabling experts to get up and running with secure, over-the-top voice, video and Live Assist quickly</w:t>
      </w:r>
      <w:r w:rsidR="00E5333D" w:rsidRPr="00B5742E">
        <w:rPr>
          <w:sz w:val="20"/>
        </w:rPr>
        <w:tab/>
      </w:r>
    </w:p>
    <w:p w14:paraId="1CE7ACB1" w14:textId="77777777" w:rsidR="00E5333D" w:rsidRDefault="00E5333D" w:rsidP="00E5333D">
      <w:pPr>
        <w:rPr>
          <w:sz w:val="20"/>
        </w:rPr>
      </w:pPr>
    </w:p>
    <w:p w14:paraId="7ED8C5E2" w14:textId="3EC72025" w:rsidR="00E5333D" w:rsidRDefault="00E5333D" w:rsidP="00E5333D">
      <w:pPr>
        <w:pStyle w:val="ListParagraph"/>
        <w:numPr>
          <w:ilvl w:val="0"/>
          <w:numId w:val="35"/>
        </w:numPr>
        <w:rPr>
          <w:sz w:val="20"/>
        </w:rPr>
      </w:pPr>
      <w:r w:rsidRPr="00E5333D">
        <w:rPr>
          <w:sz w:val="20"/>
        </w:rPr>
        <w:t xml:space="preserve">The Fusion Client SDK is a robust SDK offering more granular WebRTC and </w:t>
      </w:r>
      <w:proofErr w:type="gramStart"/>
      <w:r w:rsidRPr="00E5333D">
        <w:rPr>
          <w:sz w:val="20"/>
        </w:rPr>
        <w:t>publish</w:t>
      </w:r>
      <w:proofErr w:type="gramEnd"/>
      <w:r w:rsidRPr="00E5333D">
        <w:rPr>
          <w:sz w:val="20"/>
        </w:rPr>
        <w:t xml:space="preserve"> / subscribe mechanisms for a customized RTC experience. This can be combined with the Live Assist API in a co-browse only mode (via correlation ID) for a highly customized application. </w:t>
      </w:r>
      <w:r w:rsidR="0044147A">
        <w:rPr>
          <w:sz w:val="20"/>
        </w:rPr>
        <w:t xml:space="preserve">The Fusion Client </w:t>
      </w:r>
      <w:proofErr w:type="gramStart"/>
      <w:r w:rsidR="0044147A">
        <w:rPr>
          <w:sz w:val="20"/>
        </w:rPr>
        <w:t>SDK,</w:t>
      </w:r>
      <w:proofErr w:type="gramEnd"/>
      <w:r w:rsidR="0044147A">
        <w:rPr>
          <w:sz w:val="20"/>
        </w:rPr>
        <w:t xml:space="preserve"> is f</w:t>
      </w:r>
      <w:r w:rsidR="0044147A" w:rsidRPr="0044147A">
        <w:rPr>
          <w:sz w:val="20"/>
        </w:rPr>
        <w:t>or advanced JavaScript, iOS and Android developers to implement a complete WebRTC solution with granular levels of call and media control through functions, notifications and callbacks.</w:t>
      </w:r>
    </w:p>
    <w:p w14:paraId="720F664F" w14:textId="77777777" w:rsidR="00E5333D" w:rsidRDefault="00E5333D" w:rsidP="00E5333D">
      <w:pPr>
        <w:rPr>
          <w:sz w:val="20"/>
        </w:rPr>
      </w:pPr>
    </w:p>
    <w:p w14:paraId="1CD651D4" w14:textId="77777777" w:rsidR="006B424A" w:rsidRDefault="006B424A" w:rsidP="00E5333D">
      <w:pPr>
        <w:rPr>
          <w:sz w:val="20"/>
        </w:rPr>
      </w:pPr>
    </w:p>
    <w:p w14:paraId="4B3ECFEA" w14:textId="37B6B80F" w:rsidR="00BF6DE2" w:rsidRDefault="00BF6DE2" w:rsidP="00E5333D">
      <w:pPr>
        <w:rPr>
          <w:sz w:val="20"/>
        </w:rPr>
      </w:pPr>
      <w:r>
        <w:rPr>
          <w:sz w:val="20"/>
        </w:rPr>
        <w:t>Highlight</w:t>
      </w:r>
      <w:r w:rsidR="006B424A">
        <w:rPr>
          <w:sz w:val="20"/>
        </w:rPr>
        <w:t>s</w:t>
      </w:r>
      <w:r>
        <w:rPr>
          <w:sz w:val="20"/>
        </w:rPr>
        <w:t xml:space="preserve"> between the</w:t>
      </w:r>
      <w:r w:rsidR="006B424A">
        <w:rPr>
          <w:sz w:val="20"/>
        </w:rPr>
        <w:t xml:space="preserve"> two SDKs are as follows:</w:t>
      </w:r>
    </w:p>
    <w:p w14:paraId="3C1806B1" w14:textId="77777777" w:rsidR="006B424A" w:rsidRPr="00E5333D" w:rsidRDefault="006B424A" w:rsidP="00E5333D">
      <w:pPr>
        <w:rPr>
          <w:sz w:val="20"/>
        </w:rPr>
      </w:pPr>
    </w:p>
    <w:tbl>
      <w:tblPr>
        <w:tblW w:w="9558" w:type="dxa"/>
        <w:shd w:val="clear" w:color="auto" w:fill="FFFFFF"/>
        <w:tblLayout w:type="fixed"/>
        <w:tblCellMar>
          <w:left w:w="0" w:type="dxa"/>
          <w:right w:w="0" w:type="dxa"/>
        </w:tblCellMar>
        <w:tblLook w:val="04A0" w:firstRow="1" w:lastRow="0" w:firstColumn="1" w:lastColumn="0" w:noHBand="0" w:noVBand="1"/>
      </w:tblPr>
      <w:tblGrid>
        <w:gridCol w:w="4779"/>
        <w:gridCol w:w="4779"/>
      </w:tblGrid>
      <w:tr w:rsidR="00E5333D" w:rsidRPr="0020020D" w14:paraId="368D55AD" w14:textId="77777777" w:rsidTr="00BF6DE2">
        <w:tc>
          <w:tcPr>
            <w:tcW w:w="4779" w:type="dxa"/>
            <w:tcBorders>
              <w:top w:val="single" w:sz="8" w:space="0" w:color="4F81BD"/>
              <w:left w:val="single" w:sz="8" w:space="0" w:color="4F81BD"/>
              <w:bottom w:val="single" w:sz="4" w:space="0" w:color="548DD4" w:themeColor="text2" w:themeTint="99"/>
              <w:right w:val="nil"/>
            </w:tcBorders>
            <w:shd w:val="clear" w:color="auto" w:fill="4F81BD"/>
            <w:tcMar>
              <w:top w:w="0" w:type="dxa"/>
              <w:left w:w="108" w:type="dxa"/>
              <w:bottom w:w="0" w:type="dxa"/>
              <w:right w:w="108" w:type="dxa"/>
            </w:tcMar>
            <w:hideMark/>
          </w:tcPr>
          <w:p w14:paraId="3364BE4B" w14:textId="00A37716" w:rsidR="00E5333D" w:rsidRPr="0020020D" w:rsidRDefault="0044147A" w:rsidP="00E5333D">
            <w:pPr>
              <w:rPr>
                <w:rFonts w:ascii="Times" w:eastAsiaTheme="minorEastAsia" w:hAnsi="Times" w:cs="Arial"/>
                <w:sz w:val="20"/>
                <w:szCs w:val="20"/>
              </w:rPr>
            </w:pPr>
            <w:r>
              <w:rPr>
                <w:rFonts w:ascii="Arial" w:eastAsiaTheme="minorEastAsia" w:hAnsi="Arial" w:cs="Arial"/>
                <w:b/>
                <w:bCs/>
                <w:color w:val="FFFFFF"/>
                <w:sz w:val="20"/>
                <w:szCs w:val="20"/>
              </w:rPr>
              <w:lastRenderedPageBreak/>
              <w:t>Live Assist</w:t>
            </w:r>
          </w:p>
        </w:tc>
        <w:tc>
          <w:tcPr>
            <w:tcW w:w="4779" w:type="dxa"/>
            <w:tcBorders>
              <w:top w:val="single" w:sz="8" w:space="0" w:color="4F81BD"/>
              <w:left w:val="nil"/>
              <w:bottom w:val="single" w:sz="4" w:space="0" w:color="548DD4" w:themeColor="text2" w:themeTint="99"/>
              <w:right w:val="nil"/>
            </w:tcBorders>
            <w:shd w:val="clear" w:color="auto" w:fill="4F81BD"/>
            <w:tcMar>
              <w:top w:w="0" w:type="dxa"/>
              <w:left w:w="108" w:type="dxa"/>
              <w:bottom w:w="0" w:type="dxa"/>
              <w:right w:w="108" w:type="dxa"/>
            </w:tcMar>
            <w:hideMark/>
          </w:tcPr>
          <w:p w14:paraId="3AE51A2A" w14:textId="48C51637" w:rsidR="00E5333D" w:rsidRPr="0020020D" w:rsidRDefault="0044147A" w:rsidP="00E5333D">
            <w:pPr>
              <w:ind w:right="-46"/>
              <w:rPr>
                <w:rFonts w:ascii="Times" w:eastAsiaTheme="minorEastAsia" w:hAnsi="Times" w:cs="Arial"/>
                <w:sz w:val="20"/>
                <w:szCs w:val="20"/>
              </w:rPr>
            </w:pPr>
            <w:r>
              <w:rPr>
                <w:rFonts w:ascii="Arial" w:eastAsiaTheme="minorEastAsia" w:hAnsi="Arial" w:cs="Arial"/>
                <w:b/>
                <w:bCs/>
                <w:color w:val="FFFFFF"/>
                <w:sz w:val="20"/>
                <w:szCs w:val="20"/>
              </w:rPr>
              <w:t>Fusion Client SDK</w:t>
            </w:r>
          </w:p>
        </w:tc>
      </w:tr>
      <w:tr w:rsidR="0044147A" w:rsidRPr="00E5333D" w14:paraId="0288C646" w14:textId="77777777" w:rsidTr="00BF6DE2">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hideMark/>
          </w:tcPr>
          <w:p w14:paraId="1396F394" w14:textId="77A5ABA0" w:rsidR="0044147A" w:rsidRPr="00BF6DE2" w:rsidRDefault="00BF6DE2" w:rsidP="0044147A">
            <w:pPr>
              <w:rPr>
                <w:rFonts w:asciiTheme="majorHAnsi" w:hAnsiTheme="majorHAnsi"/>
                <w:i/>
                <w:sz w:val="20"/>
                <w:szCs w:val="20"/>
              </w:rPr>
            </w:pPr>
            <w:r w:rsidRPr="00BF6DE2">
              <w:rPr>
                <w:rFonts w:asciiTheme="majorHAnsi" w:hAnsiTheme="majorHAnsi"/>
                <w:i/>
                <w:sz w:val="20"/>
                <w:szCs w:val="20"/>
              </w:rPr>
              <w:t>Call Control</w:t>
            </w:r>
          </w:p>
          <w:p w14:paraId="72F2C3C1" w14:textId="54BF6B04" w:rsidR="00BF6DE2" w:rsidRPr="00BF6DE2" w:rsidRDefault="00B5742E" w:rsidP="00BF6DE2">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c</w:t>
            </w:r>
            <w:r w:rsidR="00BF6DE2" w:rsidRPr="00BF6DE2">
              <w:rPr>
                <w:rFonts w:asciiTheme="majorHAnsi" w:hAnsiTheme="majorHAnsi"/>
                <w:sz w:val="20"/>
                <w:szCs w:val="20"/>
              </w:rPr>
              <w:t>alls from consumer to agent queue only</w:t>
            </w:r>
          </w:p>
          <w:p w14:paraId="25C91BF8" w14:textId="104874E7" w:rsidR="00BF6DE2" w:rsidRPr="00BF6DE2" w:rsidRDefault="00B5742E" w:rsidP="00BF6DE2">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mute/u</w:t>
            </w:r>
            <w:r w:rsidR="00BF6DE2" w:rsidRPr="00BF6DE2">
              <w:rPr>
                <w:rFonts w:asciiTheme="majorHAnsi" w:hAnsiTheme="majorHAnsi"/>
                <w:sz w:val="20"/>
                <w:szCs w:val="20"/>
              </w:rPr>
              <w:t xml:space="preserve">n-mute implemented by disabling media, </w:t>
            </w:r>
          </w:p>
          <w:p w14:paraId="31948D25" w14:textId="73386767" w:rsidR="00BF6DE2" w:rsidRPr="00BF6DE2" w:rsidRDefault="00BF6DE2" w:rsidP="00BF6DE2">
            <w:pPr>
              <w:pStyle w:val="ListParagraph"/>
              <w:numPr>
                <w:ilvl w:val="0"/>
                <w:numId w:val="36"/>
              </w:numPr>
              <w:ind w:left="306" w:hanging="180"/>
              <w:rPr>
                <w:rFonts w:asciiTheme="majorHAnsi" w:hAnsiTheme="majorHAnsi"/>
                <w:sz w:val="20"/>
                <w:szCs w:val="20"/>
              </w:rPr>
            </w:pPr>
            <w:r w:rsidRPr="00BF6DE2">
              <w:rPr>
                <w:rFonts w:asciiTheme="majorHAnsi" w:hAnsiTheme="majorHAnsi"/>
                <w:sz w:val="20"/>
                <w:szCs w:val="20"/>
              </w:rPr>
              <w:t>only one outbound call at a time from the application to the expert</w:t>
            </w:r>
            <w:r>
              <w:rPr>
                <w:rFonts w:asciiTheme="majorHAnsi" w:hAnsiTheme="majorHAnsi"/>
                <w:sz w:val="20"/>
                <w:szCs w:val="20"/>
              </w:rPr>
              <w:t>,</w:t>
            </w:r>
          </w:p>
          <w:p w14:paraId="2AF78C13" w14:textId="1F61C0F5" w:rsidR="00BF6DE2" w:rsidRPr="00BF6DE2" w:rsidRDefault="00BF6DE2" w:rsidP="00BF6DE2">
            <w:pPr>
              <w:pStyle w:val="ListParagraph"/>
              <w:numPr>
                <w:ilvl w:val="0"/>
                <w:numId w:val="36"/>
              </w:numPr>
              <w:ind w:left="306" w:hanging="180"/>
              <w:rPr>
                <w:rFonts w:asciiTheme="majorHAnsi" w:hAnsiTheme="majorHAnsi"/>
                <w:sz w:val="20"/>
                <w:szCs w:val="20"/>
              </w:rPr>
            </w:pPr>
            <w:r w:rsidRPr="00BF6DE2">
              <w:rPr>
                <w:rFonts w:asciiTheme="majorHAnsi" w:hAnsiTheme="majorHAnsi"/>
                <w:sz w:val="20"/>
                <w:szCs w:val="20"/>
              </w:rPr>
              <w:t>restricted</w:t>
            </w:r>
            <w:r>
              <w:rPr>
                <w:rFonts w:asciiTheme="majorHAnsi" w:hAnsiTheme="majorHAnsi"/>
                <w:sz w:val="20"/>
                <w:szCs w:val="20"/>
              </w:rPr>
              <w:t xml:space="preserve"> destination</w:t>
            </w:r>
            <w:r w:rsidRPr="00BF6DE2">
              <w:rPr>
                <w:rFonts w:asciiTheme="majorHAnsi" w:hAnsiTheme="majorHAnsi"/>
                <w:sz w:val="20"/>
                <w:szCs w:val="20"/>
              </w:rPr>
              <w:t xml:space="preserve"> </w:t>
            </w:r>
            <w:r>
              <w:rPr>
                <w:rFonts w:asciiTheme="majorHAnsi" w:hAnsiTheme="majorHAnsi"/>
                <w:sz w:val="20"/>
                <w:szCs w:val="20"/>
              </w:rPr>
              <w:t>(via Web Admin)</w:t>
            </w:r>
          </w:p>
          <w:p w14:paraId="16AC469A" w14:textId="269FC69E" w:rsidR="0044147A" w:rsidRPr="00BF6DE2" w:rsidRDefault="0044147A" w:rsidP="00BF6DE2">
            <w:pPr>
              <w:ind w:left="126"/>
              <w:rPr>
                <w:rFonts w:asciiTheme="majorHAnsi" w:hAnsiTheme="majorHAnsi"/>
                <w:sz w:val="20"/>
                <w:szCs w:val="20"/>
              </w:rPr>
            </w:pPr>
          </w:p>
          <w:p w14:paraId="671C9A7F" w14:textId="3B67AE4F" w:rsidR="0044147A" w:rsidRPr="00E5333D" w:rsidRDefault="0044147A" w:rsidP="00E5333D">
            <w:pPr>
              <w:rPr>
                <w:rFonts w:asciiTheme="majorHAnsi" w:eastAsiaTheme="minorEastAsia" w:hAnsiTheme="majorHAnsi" w:cs="Arial"/>
                <w:b/>
                <w:sz w:val="20"/>
                <w:szCs w:val="20"/>
              </w:rPr>
            </w:pPr>
          </w:p>
        </w:tc>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hideMark/>
          </w:tcPr>
          <w:p w14:paraId="667651EE" w14:textId="0D6F087F" w:rsidR="00BF6DE2" w:rsidRPr="00BF6DE2" w:rsidRDefault="00BF6DE2" w:rsidP="00BF6DE2">
            <w:pPr>
              <w:rPr>
                <w:rFonts w:asciiTheme="majorHAnsi" w:hAnsiTheme="majorHAnsi"/>
                <w:i/>
                <w:sz w:val="20"/>
                <w:szCs w:val="20"/>
              </w:rPr>
            </w:pPr>
            <w:r w:rsidRPr="00BF6DE2">
              <w:rPr>
                <w:rFonts w:asciiTheme="majorHAnsi" w:hAnsiTheme="majorHAnsi"/>
                <w:i/>
                <w:sz w:val="20"/>
                <w:szCs w:val="20"/>
              </w:rPr>
              <w:t>Call Control</w:t>
            </w:r>
          </w:p>
          <w:p w14:paraId="7A172F16" w14:textId="77777777" w:rsidR="00BF6DE2" w:rsidRPr="0044147A" w:rsidRDefault="00BF6DE2" w:rsidP="00BF6DE2">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 xml:space="preserve">All features of Live Assist plus, </w:t>
            </w:r>
          </w:p>
          <w:p w14:paraId="235BF539" w14:textId="1490D9DF" w:rsidR="00BF6DE2" w:rsidRDefault="00BF6DE2"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register endpoint and route any session to the dedicated SIP server</w:t>
            </w:r>
          </w:p>
          <w:p w14:paraId="29B621DF" w14:textId="1D9C008C" w:rsidR="00BF6DE2" w:rsidRDefault="00BF6DE2" w:rsidP="0044147A">
            <w:pPr>
              <w:pStyle w:val="ListParagraph"/>
              <w:numPr>
                <w:ilvl w:val="0"/>
                <w:numId w:val="36"/>
              </w:numPr>
              <w:ind w:left="306" w:hanging="180"/>
              <w:rPr>
                <w:rFonts w:asciiTheme="majorHAnsi" w:hAnsiTheme="majorHAnsi"/>
                <w:sz w:val="20"/>
                <w:szCs w:val="20"/>
              </w:rPr>
            </w:pPr>
            <w:proofErr w:type="gramStart"/>
            <w:r>
              <w:rPr>
                <w:rFonts w:asciiTheme="majorHAnsi" w:hAnsiTheme="majorHAnsi"/>
                <w:sz w:val="20"/>
                <w:szCs w:val="20"/>
              </w:rPr>
              <w:t>receive</w:t>
            </w:r>
            <w:proofErr w:type="gramEnd"/>
            <w:r>
              <w:rPr>
                <w:rFonts w:asciiTheme="majorHAnsi" w:hAnsiTheme="majorHAnsi"/>
                <w:sz w:val="20"/>
                <w:szCs w:val="20"/>
              </w:rPr>
              <w:t xml:space="preserve"> or place calls. </w:t>
            </w:r>
          </w:p>
          <w:p w14:paraId="5BAB6CBE" w14:textId="7A47D83D" w:rsidR="0044147A" w:rsidRDefault="00B5742E"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implement hold/r</w:t>
            </w:r>
            <w:r w:rsidR="0044147A" w:rsidRPr="0044147A">
              <w:rPr>
                <w:rFonts w:asciiTheme="majorHAnsi" w:hAnsiTheme="majorHAnsi"/>
                <w:sz w:val="20"/>
                <w:szCs w:val="20"/>
              </w:rPr>
              <w:t>esume for Music on Hold or muting</w:t>
            </w:r>
            <w:r w:rsidR="0044147A">
              <w:rPr>
                <w:rFonts w:asciiTheme="majorHAnsi" w:hAnsiTheme="majorHAnsi"/>
                <w:sz w:val="20"/>
                <w:szCs w:val="20"/>
              </w:rPr>
              <w:t xml:space="preserve"> </w:t>
            </w:r>
          </w:p>
          <w:p w14:paraId="3CB61784" w14:textId="5A77A21E" w:rsidR="0044147A" w:rsidRP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disabling media</w:t>
            </w:r>
          </w:p>
          <w:p w14:paraId="30B1009D" w14:textId="3A9344B9" w:rsidR="0044147A" w:rsidRP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receive notification for held/un-held call</w:t>
            </w:r>
          </w:p>
          <w:p w14:paraId="117162D3" w14:textId="400311F5" w:rsidR="0044147A" w:rsidRPr="0044147A" w:rsidRDefault="0044147A" w:rsidP="0044147A">
            <w:pPr>
              <w:pStyle w:val="ListParagraph"/>
              <w:numPr>
                <w:ilvl w:val="0"/>
                <w:numId w:val="36"/>
              </w:numPr>
              <w:ind w:left="306" w:hanging="180"/>
              <w:rPr>
                <w:rFonts w:asciiTheme="majorHAnsi" w:hAnsiTheme="majorHAnsi"/>
                <w:sz w:val="20"/>
                <w:szCs w:val="20"/>
              </w:rPr>
            </w:pPr>
            <w:proofErr w:type="gramStart"/>
            <w:r w:rsidRPr="0044147A">
              <w:rPr>
                <w:rFonts w:asciiTheme="majorHAnsi" w:hAnsiTheme="majorHAnsi"/>
                <w:sz w:val="20"/>
                <w:szCs w:val="20"/>
              </w:rPr>
              <w:t>create</w:t>
            </w:r>
            <w:proofErr w:type="gramEnd"/>
            <w:r w:rsidRPr="0044147A">
              <w:rPr>
                <w:rFonts w:asciiTheme="majorHAnsi" w:hAnsiTheme="majorHAnsi"/>
                <w:sz w:val="20"/>
                <w:szCs w:val="20"/>
              </w:rPr>
              <w:t xml:space="preserve"> OFFER for multiple, concurrent calls.</w:t>
            </w:r>
          </w:p>
          <w:p w14:paraId="45E8FFAF" w14:textId="02154A84" w:rsidR="0044147A" w:rsidRDefault="00BF6DE2"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access</w:t>
            </w:r>
            <w:r w:rsidR="0044147A" w:rsidRPr="0044147A">
              <w:rPr>
                <w:rFonts w:asciiTheme="majorHAnsi" w:hAnsiTheme="majorHAnsi"/>
                <w:sz w:val="20"/>
                <w:szCs w:val="20"/>
              </w:rPr>
              <w:t xml:space="preserve"> elapsed time </w:t>
            </w:r>
            <w:r>
              <w:rPr>
                <w:rFonts w:asciiTheme="majorHAnsi" w:hAnsiTheme="majorHAnsi"/>
                <w:sz w:val="20"/>
                <w:szCs w:val="20"/>
              </w:rPr>
              <w:t>for a session</w:t>
            </w:r>
          </w:p>
          <w:p w14:paraId="7FBB6E32" w14:textId="44CA2A9B" w:rsidR="00BF6DE2" w:rsidRPr="0044147A" w:rsidRDefault="00BF6DE2" w:rsidP="0044147A">
            <w:pPr>
              <w:pStyle w:val="ListParagraph"/>
              <w:numPr>
                <w:ilvl w:val="0"/>
                <w:numId w:val="36"/>
              </w:numPr>
              <w:ind w:left="306" w:hanging="180"/>
              <w:rPr>
                <w:rFonts w:asciiTheme="majorHAnsi" w:hAnsiTheme="majorHAnsi"/>
                <w:sz w:val="20"/>
                <w:szCs w:val="20"/>
              </w:rPr>
            </w:pPr>
            <w:r>
              <w:rPr>
                <w:rFonts w:asciiTheme="majorHAnsi" w:hAnsiTheme="majorHAnsi" w:cs="Arial"/>
                <w:sz w:val="20"/>
                <w:szCs w:val="20"/>
              </w:rPr>
              <w:t>integrate application</w:t>
            </w:r>
            <w:r w:rsidRPr="0044147A">
              <w:rPr>
                <w:rFonts w:asciiTheme="majorHAnsi" w:hAnsiTheme="majorHAnsi" w:cs="Arial"/>
                <w:sz w:val="20"/>
                <w:szCs w:val="20"/>
              </w:rPr>
              <w:t xml:space="preserve"> alerting (ex. GCM or APNS)</w:t>
            </w:r>
          </w:p>
          <w:p w14:paraId="4F5FF35F" w14:textId="60BC890F" w:rsidR="0044147A" w:rsidRPr="0044147A" w:rsidRDefault="0044147A" w:rsidP="0044147A">
            <w:pPr>
              <w:ind w:left="306" w:hanging="180"/>
              <w:rPr>
                <w:rFonts w:asciiTheme="majorHAnsi" w:eastAsiaTheme="minorEastAsia" w:hAnsiTheme="majorHAnsi" w:cs="Arial"/>
                <w:sz w:val="20"/>
                <w:szCs w:val="20"/>
              </w:rPr>
            </w:pPr>
          </w:p>
        </w:tc>
      </w:tr>
      <w:tr w:rsidR="0044147A" w:rsidRPr="00E5333D" w14:paraId="1B36D3B1" w14:textId="77777777" w:rsidTr="00BF6DE2">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15C55A86" w14:textId="19DB4EEC" w:rsidR="0044147A" w:rsidRPr="00BF6DE2" w:rsidRDefault="0044147A" w:rsidP="0044147A">
            <w:pPr>
              <w:rPr>
                <w:rFonts w:asciiTheme="majorHAnsi" w:hAnsiTheme="majorHAnsi"/>
                <w:i/>
                <w:sz w:val="20"/>
                <w:szCs w:val="20"/>
              </w:rPr>
            </w:pPr>
            <w:r w:rsidRPr="00BF6DE2">
              <w:rPr>
                <w:rFonts w:asciiTheme="majorHAnsi" w:hAnsiTheme="majorHAnsi"/>
                <w:i/>
                <w:sz w:val="20"/>
                <w:szCs w:val="20"/>
              </w:rPr>
              <w:t xml:space="preserve">Voice &amp; video: </w:t>
            </w:r>
          </w:p>
          <w:p w14:paraId="4F2E7F53" w14:textId="77777777" w:rsid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voice-only, one-way video or 2-way video</w:t>
            </w:r>
          </w:p>
          <w:p w14:paraId="765488BC" w14:textId="7C473E12" w:rsidR="0044147A" w:rsidRDefault="0044147A"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o</w:t>
            </w:r>
            <w:r w:rsidRPr="0044147A">
              <w:rPr>
                <w:rFonts w:asciiTheme="majorHAnsi" w:hAnsiTheme="majorHAnsi"/>
                <w:sz w:val="20"/>
                <w:szCs w:val="20"/>
              </w:rPr>
              <w:t xml:space="preserve">pus </w:t>
            </w:r>
            <w:r>
              <w:rPr>
                <w:rFonts w:asciiTheme="majorHAnsi" w:hAnsiTheme="majorHAnsi"/>
                <w:sz w:val="20"/>
                <w:szCs w:val="20"/>
              </w:rPr>
              <w:t>or</w:t>
            </w:r>
            <w:r w:rsidRPr="0044147A">
              <w:rPr>
                <w:rFonts w:asciiTheme="majorHAnsi" w:hAnsiTheme="majorHAnsi"/>
                <w:sz w:val="20"/>
                <w:szCs w:val="20"/>
              </w:rPr>
              <w:t xml:space="preserve"> G.711</w:t>
            </w:r>
            <w:r>
              <w:rPr>
                <w:rFonts w:asciiTheme="majorHAnsi" w:hAnsiTheme="majorHAnsi"/>
                <w:sz w:val="20"/>
                <w:szCs w:val="20"/>
              </w:rPr>
              <w:t xml:space="preserve"> </w:t>
            </w:r>
            <w:proofErr w:type="spellStart"/>
            <w:r>
              <w:rPr>
                <w:rFonts w:asciiTheme="majorHAnsi" w:hAnsiTheme="majorHAnsi"/>
                <w:sz w:val="20"/>
                <w:szCs w:val="20"/>
              </w:rPr>
              <w:t>alwa</w:t>
            </w:r>
            <w:proofErr w:type="spellEnd"/>
            <w:r>
              <w:rPr>
                <w:rFonts w:asciiTheme="majorHAnsi" w:hAnsiTheme="majorHAnsi"/>
                <w:sz w:val="20"/>
                <w:szCs w:val="20"/>
              </w:rPr>
              <w:t>/</w:t>
            </w:r>
            <w:proofErr w:type="spellStart"/>
            <w:r>
              <w:rPr>
                <w:rFonts w:asciiTheme="majorHAnsi" w:hAnsiTheme="majorHAnsi"/>
                <w:sz w:val="20"/>
                <w:szCs w:val="20"/>
              </w:rPr>
              <w:t>ulaw</w:t>
            </w:r>
            <w:proofErr w:type="spellEnd"/>
            <w:r w:rsidRPr="0044147A">
              <w:rPr>
                <w:rFonts w:asciiTheme="majorHAnsi" w:hAnsiTheme="majorHAnsi"/>
                <w:sz w:val="20"/>
                <w:szCs w:val="20"/>
              </w:rPr>
              <w:t xml:space="preserve"> audio codecs (based on defaults)</w:t>
            </w:r>
          </w:p>
          <w:p w14:paraId="45253F31" w14:textId="77777777" w:rsidR="0044147A" w:rsidRDefault="0044147A"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video window style of expert i</w:t>
            </w:r>
            <w:r w:rsidRPr="0044147A">
              <w:rPr>
                <w:rFonts w:asciiTheme="majorHAnsi" w:hAnsiTheme="majorHAnsi"/>
                <w:sz w:val="20"/>
                <w:szCs w:val="20"/>
              </w:rPr>
              <w:t>s not customizable</w:t>
            </w:r>
          </w:p>
          <w:p w14:paraId="2D125A86" w14:textId="6036A278" w:rsidR="0044147A" w:rsidRP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 xml:space="preserve">camera </w:t>
            </w:r>
            <w:r>
              <w:rPr>
                <w:rFonts w:asciiTheme="majorHAnsi" w:hAnsiTheme="majorHAnsi"/>
                <w:sz w:val="20"/>
                <w:szCs w:val="20"/>
              </w:rPr>
              <w:t xml:space="preserve">control </w:t>
            </w:r>
            <w:r w:rsidRPr="0044147A">
              <w:rPr>
                <w:rFonts w:asciiTheme="majorHAnsi" w:hAnsiTheme="majorHAnsi"/>
                <w:sz w:val="20"/>
                <w:szCs w:val="20"/>
              </w:rPr>
              <w:t>(front or rear)</w:t>
            </w:r>
          </w:p>
          <w:p w14:paraId="3D28891D" w14:textId="77777777" w:rsidR="0044147A" w:rsidRPr="0044147A" w:rsidRDefault="0044147A" w:rsidP="0044147A">
            <w:pPr>
              <w:ind w:left="126"/>
              <w:rPr>
                <w:rFonts w:asciiTheme="majorHAnsi" w:hAnsiTheme="majorHAnsi"/>
                <w:sz w:val="20"/>
                <w:szCs w:val="20"/>
              </w:rPr>
            </w:pPr>
          </w:p>
          <w:p w14:paraId="3759CD9F" w14:textId="77777777" w:rsidR="0044147A" w:rsidRPr="0044147A" w:rsidRDefault="0044147A" w:rsidP="0044147A">
            <w:pPr>
              <w:rPr>
                <w:rFonts w:asciiTheme="majorHAnsi" w:hAnsiTheme="majorHAnsi"/>
                <w:sz w:val="20"/>
                <w:szCs w:val="20"/>
              </w:rPr>
            </w:pPr>
          </w:p>
        </w:tc>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15B6880C" w14:textId="77777777" w:rsidR="0044147A" w:rsidRPr="00BF6DE2" w:rsidRDefault="0044147A" w:rsidP="0044147A">
            <w:pPr>
              <w:rPr>
                <w:rFonts w:asciiTheme="majorHAnsi" w:hAnsiTheme="majorHAnsi"/>
                <w:i/>
                <w:sz w:val="20"/>
                <w:szCs w:val="20"/>
              </w:rPr>
            </w:pPr>
            <w:r w:rsidRPr="00BF6DE2">
              <w:rPr>
                <w:rFonts w:asciiTheme="majorHAnsi" w:hAnsiTheme="majorHAnsi"/>
                <w:i/>
                <w:sz w:val="20"/>
                <w:szCs w:val="20"/>
              </w:rPr>
              <w:t xml:space="preserve">Voice &amp; video: </w:t>
            </w:r>
          </w:p>
          <w:p w14:paraId="168DF45A" w14:textId="6CB837A3" w:rsidR="0044147A" w:rsidRPr="0044147A" w:rsidRDefault="00B5742E"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a</w:t>
            </w:r>
            <w:r w:rsidR="0044147A">
              <w:rPr>
                <w:rFonts w:asciiTheme="majorHAnsi" w:hAnsiTheme="majorHAnsi"/>
                <w:sz w:val="20"/>
                <w:szCs w:val="20"/>
              </w:rPr>
              <w:t xml:space="preserve">ll </w:t>
            </w:r>
            <w:r w:rsidR="00BF6DE2">
              <w:rPr>
                <w:rFonts w:asciiTheme="majorHAnsi" w:hAnsiTheme="majorHAnsi"/>
                <w:sz w:val="20"/>
                <w:szCs w:val="20"/>
              </w:rPr>
              <w:t>features</w:t>
            </w:r>
            <w:r w:rsidR="0044147A">
              <w:rPr>
                <w:rFonts w:asciiTheme="majorHAnsi" w:hAnsiTheme="majorHAnsi"/>
                <w:sz w:val="20"/>
                <w:szCs w:val="20"/>
              </w:rPr>
              <w:t xml:space="preserve"> of Live Assist plus, </w:t>
            </w:r>
          </w:p>
          <w:p w14:paraId="5EE3D8D1" w14:textId="77777777" w:rsidR="0044147A" w:rsidRPr="0044147A" w:rsidRDefault="0044147A"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 xml:space="preserve">choose </w:t>
            </w:r>
            <w:r w:rsidRPr="0044147A">
              <w:rPr>
                <w:rFonts w:asciiTheme="majorHAnsi" w:hAnsiTheme="majorHAnsi"/>
                <w:sz w:val="20"/>
                <w:szCs w:val="20"/>
              </w:rPr>
              <w:t xml:space="preserve"> style, placement, behavior of video view</w:t>
            </w:r>
          </w:p>
          <w:p w14:paraId="6601A5A3" w14:textId="7D6DACC4" w:rsidR="0044147A" w:rsidRPr="0044147A" w:rsidRDefault="0044147A"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r</w:t>
            </w:r>
            <w:r w:rsidRPr="0044147A">
              <w:rPr>
                <w:rFonts w:asciiTheme="majorHAnsi" w:hAnsiTheme="majorHAnsi"/>
                <w:sz w:val="20"/>
                <w:szCs w:val="20"/>
              </w:rPr>
              <w:t xml:space="preserve">esolution can be selected (720p, VGA, </w:t>
            </w:r>
            <w:proofErr w:type="spellStart"/>
            <w:r w:rsidRPr="0044147A">
              <w:rPr>
                <w:rFonts w:asciiTheme="majorHAnsi" w:hAnsiTheme="majorHAnsi"/>
                <w:sz w:val="20"/>
                <w:szCs w:val="20"/>
              </w:rPr>
              <w:t>nHD</w:t>
            </w:r>
            <w:proofErr w:type="spellEnd"/>
            <w:r w:rsidRPr="0044147A">
              <w:rPr>
                <w:rFonts w:asciiTheme="majorHAnsi" w:hAnsiTheme="majorHAnsi"/>
                <w:sz w:val="20"/>
                <w:szCs w:val="20"/>
              </w:rPr>
              <w:t xml:space="preserve">, CIF) </w:t>
            </w:r>
            <w:r>
              <w:rPr>
                <w:rFonts w:asciiTheme="majorHAnsi" w:hAnsiTheme="majorHAnsi"/>
                <w:sz w:val="20"/>
                <w:szCs w:val="20"/>
              </w:rPr>
              <w:t xml:space="preserve">&amp; </w:t>
            </w:r>
            <w:r w:rsidRPr="0044147A">
              <w:rPr>
                <w:rFonts w:asciiTheme="majorHAnsi" w:hAnsiTheme="majorHAnsi"/>
                <w:sz w:val="20"/>
                <w:szCs w:val="20"/>
              </w:rPr>
              <w:t xml:space="preserve">widescreen view </w:t>
            </w:r>
            <w:r>
              <w:rPr>
                <w:rFonts w:asciiTheme="majorHAnsi" w:hAnsiTheme="majorHAnsi"/>
                <w:sz w:val="20"/>
                <w:szCs w:val="20"/>
              </w:rPr>
              <w:t>is</w:t>
            </w:r>
            <w:r w:rsidRPr="0044147A">
              <w:rPr>
                <w:rFonts w:asciiTheme="majorHAnsi" w:hAnsiTheme="majorHAnsi"/>
                <w:sz w:val="20"/>
                <w:szCs w:val="20"/>
              </w:rPr>
              <w:t xml:space="preserve"> supported</w:t>
            </w:r>
          </w:p>
          <w:p w14:paraId="683C44A4" w14:textId="0F33AE91" w:rsidR="0044147A" w:rsidRPr="0044147A" w:rsidRDefault="0044147A" w:rsidP="0044147A">
            <w:pPr>
              <w:pStyle w:val="ListParagraph"/>
              <w:numPr>
                <w:ilvl w:val="0"/>
                <w:numId w:val="36"/>
              </w:numPr>
              <w:ind w:left="306" w:hanging="180"/>
              <w:rPr>
                <w:rFonts w:asciiTheme="majorHAnsi" w:hAnsiTheme="majorHAnsi"/>
                <w:sz w:val="20"/>
                <w:szCs w:val="20"/>
              </w:rPr>
            </w:pPr>
            <w:r>
              <w:rPr>
                <w:rFonts w:asciiTheme="majorHAnsi" w:hAnsiTheme="majorHAnsi"/>
                <w:sz w:val="20"/>
                <w:szCs w:val="20"/>
              </w:rPr>
              <w:t>c</w:t>
            </w:r>
            <w:r w:rsidRPr="0044147A">
              <w:rPr>
                <w:rFonts w:asciiTheme="majorHAnsi" w:hAnsiTheme="majorHAnsi"/>
                <w:sz w:val="20"/>
                <w:szCs w:val="20"/>
              </w:rPr>
              <w:t>ontrol the size of video windows</w:t>
            </w:r>
          </w:p>
          <w:p w14:paraId="693AF388" w14:textId="77777777" w:rsid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choose audio codec (for example, G.711 only to limit transcoding)</w:t>
            </w:r>
          </w:p>
          <w:p w14:paraId="0B321406" w14:textId="5C575A79" w:rsidR="0044147A" w:rsidRP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sz w:val="20"/>
                <w:szCs w:val="20"/>
              </w:rPr>
              <w:t>provide local preview (self-view of the consumer within the application)</w:t>
            </w:r>
          </w:p>
        </w:tc>
      </w:tr>
      <w:tr w:rsidR="0044147A" w:rsidRPr="00E5333D" w14:paraId="516338C2" w14:textId="77777777" w:rsidTr="00BF6DE2">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1DACAC31" w14:textId="77777777" w:rsidR="00BF6DE2" w:rsidRPr="00BF6DE2" w:rsidRDefault="00BF6DE2" w:rsidP="00BF6DE2">
            <w:pPr>
              <w:rPr>
                <w:rFonts w:asciiTheme="majorHAnsi" w:hAnsiTheme="majorHAnsi"/>
                <w:i/>
                <w:sz w:val="20"/>
                <w:szCs w:val="20"/>
              </w:rPr>
            </w:pPr>
            <w:r w:rsidRPr="00BF6DE2">
              <w:rPr>
                <w:rFonts w:asciiTheme="majorHAnsi" w:hAnsiTheme="majorHAnsi"/>
                <w:i/>
                <w:sz w:val="20"/>
                <w:szCs w:val="20"/>
              </w:rPr>
              <w:t>Co-browse</w:t>
            </w:r>
          </w:p>
          <w:p w14:paraId="65C92261" w14:textId="28ABB4DC" w:rsidR="0044147A" w:rsidRPr="00BF6DE2" w:rsidRDefault="00BF6DE2" w:rsidP="00BF6DE2">
            <w:pPr>
              <w:pStyle w:val="ListParagraph"/>
              <w:numPr>
                <w:ilvl w:val="0"/>
                <w:numId w:val="38"/>
              </w:numPr>
              <w:ind w:left="270" w:hanging="180"/>
              <w:rPr>
                <w:b/>
                <w:sz w:val="20"/>
                <w:szCs w:val="20"/>
              </w:rPr>
            </w:pPr>
            <w:r>
              <w:rPr>
                <w:rFonts w:asciiTheme="majorHAnsi" w:hAnsiTheme="majorHAnsi" w:cs="Arial"/>
                <w:sz w:val="20"/>
                <w:szCs w:val="20"/>
              </w:rPr>
              <w:t>accessible when call is established</w:t>
            </w:r>
          </w:p>
        </w:tc>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001A11EF" w14:textId="01562A7D" w:rsidR="00BF6DE2" w:rsidRPr="00BF6DE2" w:rsidRDefault="00BF6DE2" w:rsidP="00BF6DE2">
            <w:pPr>
              <w:rPr>
                <w:rFonts w:asciiTheme="majorHAnsi" w:hAnsiTheme="majorHAnsi"/>
                <w:i/>
                <w:sz w:val="20"/>
                <w:szCs w:val="20"/>
              </w:rPr>
            </w:pPr>
            <w:r w:rsidRPr="00BF6DE2">
              <w:rPr>
                <w:rFonts w:asciiTheme="majorHAnsi" w:hAnsiTheme="majorHAnsi"/>
                <w:i/>
                <w:sz w:val="20"/>
                <w:szCs w:val="20"/>
              </w:rPr>
              <w:t>Co-browse</w:t>
            </w:r>
          </w:p>
          <w:p w14:paraId="7038E2D7" w14:textId="5E461F6E" w:rsidR="0044147A" w:rsidRPr="00BF6DE2" w:rsidRDefault="00BF6DE2" w:rsidP="00BF6DE2">
            <w:pPr>
              <w:pStyle w:val="ListParagraph"/>
              <w:numPr>
                <w:ilvl w:val="0"/>
                <w:numId w:val="36"/>
              </w:numPr>
              <w:ind w:left="306" w:hanging="180"/>
              <w:rPr>
                <w:rFonts w:asciiTheme="majorHAnsi" w:hAnsiTheme="majorHAnsi"/>
                <w:sz w:val="20"/>
                <w:szCs w:val="20"/>
              </w:rPr>
            </w:pPr>
            <w:r>
              <w:rPr>
                <w:rFonts w:asciiTheme="majorHAnsi" w:hAnsiTheme="majorHAnsi" w:cs="Arial"/>
                <w:sz w:val="20"/>
                <w:szCs w:val="20"/>
              </w:rPr>
              <w:t>control over</w:t>
            </w:r>
            <w:r w:rsidR="0044147A" w:rsidRPr="0044147A">
              <w:rPr>
                <w:rFonts w:asciiTheme="majorHAnsi" w:hAnsiTheme="majorHAnsi" w:cs="Arial"/>
                <w:sz w:val="20"/>
                <w:szCs w:val="20"/>
              </w:rPr>
              <w:t xml:space="preserve"> how and when to establish/join </w:t>
            </w:r>
            <w:r>
              <w:rPr>
                <w:rFonts w:asciiTheme="majorHAnsi" w:hAnsiTheme="majorHAnsi" w:cs="Arial"/>
                <w:sz w:val="20"/>
                <w:szCs w:val="20"/>
              </w:rPr>
              <w:t>Live Assist</w:t>
            </w:r>
            <w:r w:rsidR="0044147A" w:rsidRPr="0044147A">
              <w:rPr>
                <w:rFonts w:asciiTheme="majorHAnsi" w:hAnsiTheme="majorHAnsi" w:cs="Arial"/>
                <w:sz w:val="20"/>
                <w:szCs w:val="20"/>
              </w:rPr>
              <w:t xml:space="preserve"> </w:t>
            </w:r>
            <w:r>
              <w:rPr>
                <w:rFonts w:asciiTheme="majorHAnsi" w:hAnsiTheme="majorHAnsi" w:cs="Arial"/>
                <w:sz w:val="20"/>
                <w:szCs w:val="20"/>
              </w:rPr>
              <w:t xml:space="preserve"> session</w:t>
            </w:r>
          </w:p>
        </w:tc>
      </w:tr>
      <w:tr w:rsidR="0044147A" w:rsidRPr="00E5333D" w14:paraId="577ECE4D" w14:textId="77777777" w:rsidTr="00BF6DE2">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27E825FD" w14:textId="3285E834" w:rsidR="0044147A" w:rsidRPr="00E5333D" w:rsidRDefault="0044147A" w:rsidP="00E5333D">
            <w:pPr>
              <w:rPr>
                <w:b/>
                <w:sz w:val="20"/>
                <w:szCs w:val="20"/>
              </w:rPr>
            </w:pPr>
          </w:p>
        </w:tc>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tcPr>
          <w:p w14:paraId="207D5B0B" w14:textId="5C09D415" w:rsidR="00BF6DE2" w:rsidRPr="00BF6DE2" w:rsidRDefault="00BF6DE2" w:rsidP="00BF6DE2">
            <w:pPr>
              <w:rPr>
                <w:rFonts w:asciiTheme="majorHAnsi" w:hAnsiTheme="majorHAnsi"/>
                <w:i/>
                <w:sz w:val="20"/>
                <w:szCs w:val="20"/>
              </w:rPr>
            </w:pPr>
            <w:r w:rsidRPr="00BF6DE2">
              <w:rPr>
                <w:rFonts w:asciiTheme="majorHAnsi" w:hAnsiTheme="majorHAnsi"/>
                <w:i/>
                <w:sz w:val="20"/>
                <w:szCs w:val="20"/>
              </w:rPr>
              <w:t>DTMF</w:t>
            </w:r>
          </w:p>
          <w:p w14:paraId="100629D0" w14:textId="36BD5397" w:rsidR="0044147A" w:rsidRPr="0044147A" w:rsidRDefault="0044147A" w:rsidP="0044147A">
            <w:pPr>
              <w:pStyle w:val="ListParagraph"/>
              <w:numPr>
                <w:ilvl w:val="0"/>
                <w:numId w:val="36"/>
              </w:numPr>
              <w:ind w:left="306" w:hanging="180"/>
              <w:rPr>
                <w:rFonts w:asciiTheme="majorHAnsi" w:hAnsiTheme="majorHAnsi"/>
                <w:sz w:val="20"/>
                <w:szCs w:val="20"/>
              </w:rPr>
            </w:pPr>
            <w:r w:rsidRPr="0044147A">
              <w:rPr>
                <w:rFonts w:asciiTheme="majorHAnsi" w:hAnsiTheme="majorHAnsi" w:cs="Arial"/>
                <w:sz w:val="20"/>
                <w:szCs w:val="20"/>
              </w:rPr>
              <w:t>Developer can execute DTMF invocation which will send DTMF as RFC2833</w:t>
            </w:r>
          </w:p>
        </w:tc>
      </w:tr>
      <w:tr w:rsidR="0044147A" w:rsidRPr="00E5333D" w14:paraId="6FBF352B" w14:textId="77777777" w:rsidTr="00BF6DE2">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hideMark/>
          </w:tcPr>
          <w:p w14:paraId="542B0DE5" w14:textId="1B44AF39" w:rsidR="0044147A" w:rsidRPr="00E5333D" w:rsidRDefault="0044147A" w:rsidP="0044147A">
            <w:pPr>
              <w:rPr>
                <w:rFonts w:asciiTheme="majorHAnsi" w:eastAsiaTheme="minorEastAsia" w:hAnsiTheme="majorHAnsi" w:cs="Arial"/>
                <w:b/>
                <w:sz w:val="20"/>
                <w:szCs w:val="20"/>
              </w:rPr>
            </w:pPr>
          </w:p>
        </w:tc>
        <w:tc>
          <w:tcPr>
            <w:tcW w:w="47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cMar>
              <w:top w:w="0" w:type="dxa"/>
              <w:left w:w="108" w:type="dxa"/>
              <w:bottom w:w="0" w:type="dxa"/>
              <w:right w:w="108" w:type="dxa"/>
            </w:tcMar>
            <w:hideMark/>
          </w:tcPr>
          <w:p w14:paraId="68022DF5" w14:textId="77777777" w:rsidR="00BF6DE2" w:rsidRPr="00BF6DE2" w:rsidRDefault="00BF6DE2" w:rsidP="00BF6DE2">
            <w:pPr>
              <w:rPr>
                <w:rFonts w:asciiTheme="majorHAnsi" w:eastAsiaTheme="minorEastAsia" w:hAnsiTheme="majorHAnsi" w:cs="Arial"/>
                <w:i/>
                <w:sz w:val="20"/>
                <w:szCs w:val="20"/>
              </w:rPr>
            </w:pPr>
            <w:proofErr w:type="spellStart"/>
            <w:r w:rsidRPr="00BF6DE2">
              <w:rPr>
                <w:rFonts w:asciiTheme="majorHAnsi" w:hAnsiTheme="majorHAnsi" w:cs="Arial"/>
                <w:i/>
                <w:sz w:val="20"/>
                <w:szCs w:val="20"/>
              </w:rPr>
              <w:t>Chat</w:t>
            </w:r>
            <w:proofErr w:type="spellEnd"/>
            <w:r w:rsidRPr="00BF6DE2">
              <w:rPr>
                <w:rFonts w:asciiTheme="majorHAnsi" w:hAnsiTheme="majorHAnsi" w:cs="Arial"/>
                <w:i/>
                <w:sz w:val="20"/>
                <w:szCs w:val="20"/>
              </w:rPr>
              <w:t>:</w:t>
            </w:r>
          </w:p>
          <w:p w14:paraId="12C0F951" w14:textId="7E620811" w:rsidR="0044147A" w:rsidRPr="0044147A" w:rsidRDefault="0044147A" w:rsidP="0044147A">
            <w:pPr>
              <w:pStyle w:val="ListParagraph"/>
              <w:numPr>
                <w:ilvl w:val="0"/>
                <w:numId w:val="36"/>
              </w:numPr>
              <w:ind w:left="306" w:hanging="180"/>
              <w:rPr>
                <w:rFonts w:asciiTheme="majorHAnsi" w:eastAsiaTheme="minorEastAsia" w:hAnsiTheme="majorHAnsi" w:cs="Arial"/>
                <w:sz w:val="20"/>
                <w:szCs w:val="20"/>
              </w:rPr>
            </w:pPr>
            <w:r w:rsidRPr="0044147A">
              <w:rPr>
                <w:rFonts w:asciiTheme="majorHAnsi" w:hAnsiTheme="majorHAnsi" w:cs="Arial"/>
                <w:sz w:val="20"/>
                <w:szCs w:val="20"/>
              </w:rPr>
              <w:t>Developer can implement a publish/subscribe chat &amp; presence via Application Event Distribution (AED) by creating topics</w:t>
            </w:r>
          </w:p>
        </w:tc>
      </w:tr>
    </w:tbl>
    <w:p w14:paraId="32BC04C2" w14:textId="36AA074A" w:rsidR="00E5333D" w:rsidRPr="00E5333D" w:rsidRDefault="00E5333D" w:rsidP="00E5333D">
      <w:pPr>
        <w:rPr>
          <w:sz w:val="20"/>
        </w:rPr>
      </w:pPr>
    </w:p>
    <w:p w14:paraId="0A2AE00A" w14:textId="77777777" w:rsidR="00501BA0" w:rsidRDefault="00501BA0" w:rsidP="00867D37">
      <w:pPr>
        <w:pStyle w:val="Heading2"/>
      </w:pPr>
      <w:bookmarkStart w:id="63" w:name="_Toc261527633"/>
      <w:bookmarkStart w:id="64" w:name="_Toc422315397"/>
      <w:r>
        <w:t>What developer tools do you offer?</w:t>
      </w:r>
      <w:bookmarkEnd w:id="63"/>
      <w:bookmarkEnd w:id="64"/>
    </w:p>
    <w:p w14:paraId="5B724A84" w14:textId="6ABED857" w:rsidR="001A1704" w:rsidRPr="0055116E" w:rsidRDefault="001A1704" w:rsidP="00DE4C9F">
      <w:pPr>
        <w:rPr>
          <w:sz w:val="20"/>
          <w:szCs w:val="20"/>
        </w:rPr>
      </w:pPr>
      <w:r w:rsidRPr="0055116E">
        <w:rPr>
          <w:sz w:val="20"/>
          <w:szCs w:val="20"/>
        </w:rPr>
        <w:t xml:space="preserve">Every developer will be ready to code with the extensive tools </w:t>
      </w:r>
      <w:r w:rsidR="00BF6DE2">
        <w:rPr>
          <w:sz w:val="20"/>
          <w:szCs w:val="20"/>
        </w:rPr>
        <w:t>CaféX</w:t>
      </w:r>
      <w:r w:rsidRPr="0055116E">
        <w:rPr>
          <w:sz w:val="20"/>
          <w:szCs w:val="20"/>
        </w:rPr>
        <w:t xml:space="preserve"> has to offer. Whether building their first</w:t>
      </w:r>
      <w:r w:rsidR="00BF6DE2">
        <w:rPr>
          <w:sz w:val="20"/>
          <w:szCs w:val="20"/>
        </w:rPr>
        <w:t xml:space="preserve"> app or their 100th application,</w:t>
      </w:r>
      <w:r w:rsidRPr="0055116E">
        <w:rPr>
          <w:sz w:val="20"/>
          <w:szCs w:val="20"/>
        </w:rPr>
        <w:t xml:space="preserve"> online tutorials, a developer’s sandbox, sample code and an active developer community, ensure apps experiences are consistent across mobile &amp; web applications. </w:t>
      </w:r>
    </w:p>
    <w:p w14:paraId="7B1A6ECC" w14:textId="77777777" w:rsidR="00D3575A" w:rsidRDefault="00D3575A" w:rsidP="00D3575A">
      <w:pPr>
        <w:rPr>
          <w:sz w:val="20"/>
        </w:rPr>
      </w:pPr>
      <w:bookmarkStart w:id="65" w:name="_Toc261527634"/>
    </w:p>
    <w:p w14:paraId="4EA8CCDC" w14:textId="367E70BA" w:rsidR="00BF6DE2" w:rsidRPr="00D3575A" w:rsidRDefault="00BF6DE2" w:rsidP="00D3575A">
      <w:pPr>
        <w:rPr>
          <w:sz w:val="20"/>
        </w:rPr>
      </w:pPr>
      <w:r w:rsidRPr="00D3575A">
        <w:rPr>
          <w:sz w:val="20"/>
        </w:rPr>
        <w:t xml:space="preserve">CaféX offers a complete set of developer tools including an installable runtime development environment for Linux or Apple OSX.   Developers then embed in-app communications and Live Assist without the complexities of troubleshooting video and voice calls over the Internet. CaféX SDKs integrate easily with Apple </w:t>
      </w:r>
      <w:proofErr w:type="spellStart"/>
      <w:r w:rsidRPr="00D3575A">
        <w:rPr>
          <w:sz w:val="20"/>
        </w:rPr>
        <w:t>Xcode</w:t>
      </w:r>
      <w:proofErr w:type="spellEnd"/>
      <w:r w:rsidRPr="00D3575A">
        <w:rPr>
          <w:sz w:val="20"/>
        </w:rPr>
        <w:t xml:space="preserve"> or Eclipse.  </w:t>
      </w:r>
    </w:p>
    <w:p w14:paraId="0FF8C440" w14:textId="37302FDC" w:rsidR="00501BA0" w:rsidRDefault="00501BA0" w:rsidP="00867D37">
      <w:pPr>
        <w:pStyle w:val="Heading2"/>
      </w:pPr>
      <w:bookmarkStart w:id="66" w:name="_Toc422315398"/>
      <w:r>
        <w:t>How do developers get support?</w:t>
      </w:r>
      <w:bookmarkEnd w:id="65"/>
      <w:bookmarkEnd w:id="66"/>
    </w:p>
    <w:p w14:paraId="368CC435" w14:textId="017352A2" w:rsidR="00900009" w:rsidRDefault="009E7AAA" w:rsidP="00900009">
      <w:pPr>
        <w:rPr>
          <w:sz w:val="20"/>
          <w:szCs w:val="20"/>
        </w:rPr>
      </w:pPr>
      <w:r w:rsidRPr="0055116E">
        <w:rPr>
          <w:sz w:val="20"/>
          <w:szCs w:val="20"/>
        </w:rPr>
        <w:t>Developers can get sample co</w:t>
      </w:r>
      <w:r w:rsidR="00DE4C9F" w:rsidRPr="0055116E">
        <w:rPr>
          <w:sz w:val="20"/>
          <w:szCs w:val="20"/>
        </w:rPr>
        <w:t>de, best practices and questioned</w:t>
      </w:r>
      <w:r w:rsidRPr="0055116E">
        <w:rPr>
          <w:sz w:val="20"/>
          <w:szCs w:val="20"/>
        </w:rPr>
        <w:t xml:space="preserve"> answers through the </w:t>
      </w:r>
      <w:r w:rsidR="00D56612">
        <w:rPr>
          <w:sz w:val="20"/>
          <w:szCs w:val="20"/>
        </w:rPr>
        <w:t>CaféX</w:t>
      </w:r>
      <w:r w:rsidRPr="0055116E">
        <w:rPr>
          <w:sz w:val="20"/>
          <w:szCs w:val="20"/>
        </w:rPr>
        <w:t xml:space="preserve"> online community at </w:t>
      </w:r>
      <w:hyperlink r:id="rId14" w:history="1">
        <w:r w:rsidRPr="0055116E">
          <w:rPr>
            <w:rStyle w:val="Hyperlink"/>
            <w:sz w:val="20"/>
            <w:szCs w:val="20"/>
          </w:rPr>
          <w:t>dev.cafex.com</w:t>
        </w:r>
      </w:hyperlink>
      <w:r w:rsidRPr="0055116E">
        <w:rPr>
          <w:sz w:val="20"/>
          <w:szCs w:val="20"/>
        </w:rPr>
        <w:t xml:space="preserve">.  </w:t>
      </w:r>
      <w:r w:rsidR="00E924F5" w:rsidRPr="0055116E">
        <w:rPr>
          <w:sz w:val="20"/>
          <w:szCs w:val="20"/>
        </w:rPr>
        <w:t>With every release, our APIs are regularly tested and supported by our community.</w:t>
      </w:r>
      <w:bookmarkStart w:id="67" w:name="_Toc257869813"/>
    </w:p>
    <w:p w14:paraId="74BE9A5C" w14:textId="25A60432" w:rsidR="00886E50" w:rsidRPr="00900009" w:rsidRDefault="009C5240" w:rsidP="00900009">
      <w:pPr>
        <w:pStyle w:val="Heading1"/>
        <w:rPr>
          <w:sz w:val="20"/>
          <w:szCs w:val="20"/>
        </w:rPr>
      </w:pPr>
      <w:bookmarkStart w:id="68" w:name="_Toc261527635"/>
      <w:bookmarkStart w:id="69" w:name="_Toc422315399"/>
      <w:r>
        <w:lastRenderedPageBreak/>
        <w:t>Architecture Overview</w:t>
      </w:r>
      <w:r w:rsidR="00886E50">
        <w:t xml:space="preserve"> </w:t>
      </w:r>
      <w:r>
        <w:t xml:space="preserve">and Technical </w:t>
      </w:r>
      <w:r w:rsidR="00886E50">
        <w:t>Details</w:t>
      </w:r>
      <w:bookmarkEnd w:id="68"/>
      <w:bookmarkEnd w:id="69"/>
    </w:p>
    <w:p w14:paraId="251D6677" w14:textId="3D6965B8" w:rsidR="0026235C" w:rsidRPr="00803995" w:rsidRDefault="00D56612" w:rsidP="0026235C">
      <w:pPr>
        <w:rPr>
          <w:color w:val="000000"/>
          <w:sz w:val="20"/>
        </w:rPr>
      </w:pPr>
      <w:r>
        <w:rPr>
          <w:color w:val="000000"/>
          <w:sz w:val="20"/>
        </w:rPr>
        <w:t>Live Assist</w:t>
      </w:r>
      <w:r w:rsidR="00886E50" w:rsidRPr="00803995">
        <w:rPr>
          <w:color w:val="000000"/>
          <w:sz w:val="20"/>
        </w:rPr>
        <w:t xml:space="preserve"> </w:t>
      </w:r>
      <w:r w:rsidR="0026235C" w:rsidRPr="00803995">
        <w:rPr>
          <w:color w:val="000000"/>
          <w:sz w:val="20"/>
        </w:rPr>
        <w:t>consist</w:t>
      </w:r>
      <w:r w:rsidR="00A36963" w:rsidRPr="00803995">
        <w:rPr>
          <w:color w:val="000000"/>
          <w:sz w:val="20"/>
        </w:rPr>
        <w:t>s</w:t>
      </w:r>
      <w:r w:rsidR="0026235C" w:rsidRPr="00803995">
        <w:rPr>
          <w:color w:val="000000"/>
          <w:sz w:val="20"/>
        </w:rPr>
        <w:t xml:space="preserve"> of web or mobile clients that leverage </w:t>
      </w:r>
      <w:r>
        <w:rPr>
          <w:color w:val="000000"/>
          <w:sz w:val="20"/>
        </w:rPr>
        <w:t>our</w:t>
      </w:r>
      <w:r w:rsidR="00B632B8">
        <w:rPr>
          <w:color w:val="000000"/>
          <w:sz w:val="20"/>
        </w:rPr>
        <w:t xml:space="preserve"> Software Development Kits</w:t>
      </w:r>
      <w:r w:rsidR="00991926">
        <w:rPr>
          <w:color w:val="000000"/>
          <w:sz w:val="20"/>
        </w:rPr>
        <w:t xml:space="preserve"> </w:t>
      </w:r>
      <w:r w:rsidR="0026235C" w:rsidRPr="00803995">
        <w:rPr>
          <w:color w:val="000000"/>
          <w:sz w:val="20"/>
        </w:rPr>
        <w:t>(SDK</w:t>
      </w:r>
      <w:r>
        <w:t>s</w:t>
      </w:r>
      <w:r w:rsidR="00991926">
        <w:t>)</w:t>
      </w:r>
      <w:r>
        <w:t xml:space="preserve"> for Web (JavaScript), </w:t>
      </w:r>
      <w:r>
        <w:rPr>
          <w:color w:val="000000"/>
          <w:sz w:val="20"/>
        </w:rPr>
        <w:t>iOS (Objective C) and Android (</w:t>
      </w:r>
      <w:r w:rsidRPr="00D56612">
        <w:rPr>
          <w:color w:val="000000"/>
          <w:sz w:val="20"/>
        </w:rPr>
        <w:t>Java</w:t>
      </w:r>
      <w:r>
        <w:rPr>
          <w:color w:val="000000"/>
          <w:sz w:val="20"/>
        </w:rPr>
        <w:t xml:space="preserve">). </w:t>
      </w:r>
      <w:r w:rsidR="00886E50" w:rsidRPr="00803995">
        <w:rPr>
          <w:color w:val="000000"/>
          <w:sz w:val="20"/>
        </w:rPr>
        <w:t>These c</w:t>
      </w:r>
      <w:r w:rsidR="0026235C" w:rsidRPr="00803995">
        <w:rPr>
          <w:color w:val="000000"/>
          <w:sz w:val="20"/>
        </w:rPr>
        <w:t xml:space="preserve">lients connect to three primary server components: </w:t>
      </w:r>
    </w:p>
    <w:p w14:paraId="12F9E29D" w14:textId="77777777" w:rsidR="0026235C" w:rsidRPr="00803995" w:rsidRDefault="0026235C" w:rsidP="0026235C">
      <w:pPr>
        <w:rPr>
          <w:color w:val="000000"/>
          <w:sz w:val="20"/>
        </w:rPr>
      </w:pPr>
    </w:p>
    <w:p w14:paraId="7270314A" w14:textId="77777777" w:rsidR="0026235C" w:rsidRPr="00803995" w:rsidRDefault="0026235C" w:rsidP="00C16580">
      <w:pPr>
        <w:ind w:left="720"/>
        <w:rPr>
          <w:color w:val="000000"/>
          <w:sz w:val="20"/>
        </w:rPr>
      </w:pPr>
      <w:r w:rsidRPr="00803995">
        <w:rPr>
          <w:color w:val="000000"/>
          <w:sz w:val="20"/>
        </w:rPr>
        <w:t xml:space="preserve">(1) the </w:t>
      </w:r>
      <w:r w:rsidRPr="00803995">
        <w:rPr>
          <w:b/>
          <w:color w:val="000000"/>
          <w:sz w:val="20"/>
          <w:u w:val="single"/>
        </w:rPr>
        <w:t>Fusion Web Gateway</w:t>
      </w:r>
      <w:r w:rsidRPr="00803995">
        <w:rPr>
          <w:b/>
          <w:color w:val="000000"/>
          <w:sz w:val="20"/>
        </w:rPr>
        <w:t xml:space="preserve"> </w:t>
      </w:r>
      <w:r w:rsidRPr="00803995">
        <w:rPr>
          <w:color w:val="000000"/>
          <w:sz w:val="20"/>
        </w:rPr>
        <w:t xml:space="preserve">our signaling component that communicates securely to web browsers and mobile apps via http or https and can additionally connect those client to SIP-based VoIP clients and infrastructure. The Web Gateway also controls our Media Broker product that relays real-time media between clients inside and outside of the network. </w:t>
      </w:r>
    </w:p>
    <w:p w14:paraId="109DDB7C" w14:textId="77777777" w:rsidR="0026235C" w:rsidRPr="00803995" w:rsidRDefault="0026235C" w:rsidP="00C16580">
      <w:pPr>
        <w:ind w:left="720"/>
        <w:rPr>
          <w:color w:val="000000"/>
          <w:sz w:val="20"/>
        </w:rPr>
      </w:pPr>
    </w:p>
    <w:p w14:paraId="43447453" w14:textId="36C7038A" w:rsidR="0026235C" w:rsidRPr="00803995" w:rsidRDefault="0078219B" w:rsidP="00C16580">
      <w:pPr>
        <w:ind w:left="720"/>
        <w:rPr>
          <w:color w:val="000000"/>
          <w:sz w:val="20"/>
        </w:rPr>
      </w:pPr>
      <w:r>
        <w:rPr>
          <w:color w:val="000000"/>
          <w:sz w:val="20"/>
        </w:rPr>
        <w:t xml:space="preserve">(2) </w:t>
      </w:r>
      <w:proofErr w:type="gramStart"/>
      <w:r>
        <w:rPr>
          <w:color w:val="000000"/>
          <w:sz w:val="20"/>
        </w:rPr>
        <w:t>t</w:t>
      </w:r>
      <w:r w:rsidR="0026235C" w:rsidRPr="00803995">
        <w:rPr>
          <w:color w:val="000000"/>
          <w:sz w:val="20"/>
        </w:rPr>
        <w:t>he</w:t>
      </w:r>
      <w:proofErr w:type="gramEnd"/>
      <w:r w:rsidR="0026235C" w:rsidRPr="00803995">
        <w:rPr>
          <w:color w:val="000000"/>
          <w:sz w:val="20"/>
        </w:rPr>
        <w:t xml:space="preserve"> </w:t>
      </w:r>
      <w:r w:rsidR="0026235C" w:rsidRPr="00803995">
        <w:rPr>
          <w:b/>
          <w:color w:val="000000"/>
          <w:sz w:val="20"/>
          <w:u w:val="single"/>
        </w:rPr>
        <w:t>Fusion Media Broker</w:t>
      </w:r>
      <w:r w:rsidR="0026235C" w:rsidRPr="00803995">
        <w:rPr>
          <w:b/>
          <w:color w:val="000000"/>
          <w:sz w:val="20"/>
        </w:rPr>
        <w:t xml:space="preserve"> </w:t>
      </w:r>
      <w:r w:rsidR="0026235C" w:rsidRPr="00803995">
        <w:rPr>
          <w:color w:val="000000"/>
          <w:sz w:val="20"/>
        </w:rPr>
        <w:t xml:space="preserve">secures real-time media, handles the complexities of firewall and NAT traversal and will transcode audio and/or video between clients.  </w:t>
      </w:r>
    </w:p>
    <w:p w14:paraId="1C7005DE" w14:textId="77777777" w:rsidR="0026235C" w:rsidRPr="00803995" w:rsidRDefault="0026235C" w:rsidP="00C16580">
      <w:pPr>
        <w:ind w:left="720"/>
        <w:rPr>
          <w:color w:val="000000"/>
          <w:sz w:val="20"/>
        </w:rPr>
      </w:pPr>
    </w:p>
    <w:p w14:paraId="24E2504E" w14:textId="785DE6B9" w:rsidR="00A742D0" w:rsidRDefault="0026235C" w:rsidP="0078219B">
      <w:pPr>
        <w:ind w:left="720"/>
        <w:rPr>
          <w:color w:val="000000"/>
          <w:sz w:val="20"/>
        </w:rPr>
      </w:pPr>
      <w:r w:rsidRPr="00803995">
        <w:rPr>
          <w:color w:val="000000"/>
          <w:sz w:val="20"/>
        </w:rPr>
        <w:t xml:space="preserve">(3) </w:t>
      </w:r>
      <w:r w:rsidR="0078219B">
        <w:rPr>
          <w:color w:val="000000"/>
          <w:sz w:val="20"/>
        </w:rPr>
        <w:t>t</w:t>
      </w:r>
      <w:r w:rsidRPr="00803995">
        <w:rPr>
          <w:color w:val="000000"/>
          <w:sz w:val="20"/>
        </w:rPr>
        <w:t xml:space="preserve">he </w:t>
      </w:r>
      <w:r w:rsidRPr="00803995">
        <w:rPr>
          <w:b/>
          <w:color w:val="000000"/>
          <w:sz w:val="20"/>
          <w:u w:val="single"/>
        </w:rPr>
        <w:t>Fusion Palettes</w:t>
      </w:r>
      <w:r w:rsidRPr="00803995">
        <w:rPr>
          <w:color w:val="000000"/>
          <w:sz w:val="20"/>
        </w:rPr>
        <w:t xml:space="preserve"> server is leveraged when real-time communications need to be integrated with contact center environments (ex. </w:t>
      </w:r>
      <w:r w:rsidR="004C0923">
        <w:rPr>
          <w:color w:val="000000"/>
          <w:sz w:val="20"/>
        </w:rPr>
        <w:t>ACD</w:t>
      </w:r>
      <w:r w:rsidRPr="00803995">
        <w:rPr>
          <w:color w:val="000000"/>
          <w:sz w:val="20"/>
        </w:rPr>
        <w:t>) by delivering visual IVR web or mobile applications, relaying contextual data (device, identity, location, browsing history) into the contact center and integrating to the CTI and orchestration layer of a contact center for proper queuing, skills based routing &amp; connect times.</w:t>
      </w:r>
      <w:bookmarkEnd w:id="67"/>
    </w:p>
    <w:p w14:paraId="61F4F246" w14:textId="77777777" w:rsidR="002931A4" w:rsidRDefault="002931A4" w:rsidP="0078219B">
      <w:pPr>
        <w:ind w:left="720"/>
        <w:rPr>
          <w:color w:val="000000"/>
          <w:sz w:val="20"/>
        </w:rPr>
      </w:pPr>
    </w:p>
    <w:p w14:paraId="0CFF4D43" w14:textId="61FB9CAE" w:rsidR="002931A4" w:rsidRPr="0078219B" w:rsidRDefault="002931A4" w:rsidP="002931A4">
      <w:pPr>
        <w:rPr>
          <w:color w:val="000000"/>
          <w:sz w:val="20"/>
        </w:rPr>
      </w:pPr>
      <w:r w:rsidRPr="002931A4">
        <w:rPr>
          <w:noProof/>
          <w:color w:val="000000"/>
          <w:sz w:val="20"/>
        </w:rPr>
        <w:drawing>
          <wp:inline distT="0" distB="0" distL="0" distR="0" wp14:anchorId="63B74A1F" wp14:editId="2E743383">
            <wp:extent cx="5943600" cy="2739023"/>
            <wp:effectExtent l="0" t="0" r="0"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39023"/>
                    </a:xfrm>
                    <a:prstGeom prst="rect">
                      <a:avLst/>
                    </a:prstGeom>
                    <a:noFill/>
                    <a:ln>
                      <a:noFill/>
                    </a:ln>
                  </pic:spPr>
                </pic:pic>
              </a:graphicData>
            </a:graphic>
          </wp:inline>
        </w:drawing>
      </w:r>
    </w:p>
    <w:p w14:paraId="7DE8DF52" w14:textId="08414767" w:rsidR="007F4A38" w:rsidRPr="00886E50" w:rsidRDefault="00886E50" w:rsidP="00886E50">
      <w:pPr>
        <w:pStyle w:val="Heading2"/>
        <w:rPr>
          <w:sz w:val="20"/>
          <w:szCs w:val="20"/>
        </w:rPr>
      </w:pPr>
      <w:bookmarkStart w:id="70" w:name="_Toc257869824"/>
      <w:bookmarkStart w:id="71" w:name="_Toc261527636"/>
      <w:bookmarkStart w:id="72" w:name="_Toc422315400"/>
      <w:r>
        <w:t xml:space="preserve">How does </w:t>
      </w:r>
      <w:r w:rsidR="00052F46">
        <w:t xml:space="preserve">Live Assist </w:t>
      </w:r>
      <w:r>
        <w:t>fit with</w:t>
      </w:r>
      <w:r w:rsidR="00052F46">
        <w:t>in a Contact Center</w:t>
      </w:r>
      <w:bookmarkEnd w:id="70"/>
      <w:r w:rsidR="00A36963">
        <w:t>?</w:t>
      </w:r>
      <w:bookmarkEnd w:id="71"/>
      <w:bookmarkEnd w:id="72"/>
    </w:p>
    <w:p w14:paraId="41595EF8" w14:textId="2AB85700" w:rsidR="00A421D8" w:rsidRPr="00FB7253" w:rsidRDefault="00366786" w:rsidP="0074172E">
      <w:pPr>
        <w:rPr>
          <w:sz w:val="20"/>
          <w:szCs w:val="20"/>
        </w:rPr>
      </w:pPr>
      <w:r w:rsidRPr="00FB7253">
        <w:rPr>
          <w:sz w:val="20"/>
          <w:szCs w:val="20"/>
        </w:rPr>
        <w:t>In</w:t>
      </w:r>
      <w:r w:rsidR="007A6160" w:rsidRPr="00FB7253">
        <w:rPr>
          <w:sz w:val="20"/>
          <w:szCs w:val="20"/>
        </w:rPr>
        <w:t xml:space="preserve"> incoming and outgoing calls </w:t>
      </w:r>
      <w:r w:rsidRPr="00FB7253">
        <w:rPr>
          <w:sz w:val="20"/>
          <w:szCs w:val="20"/>
        </w:rPr>
        <w:t>from</w:t>
      </w:r>
      <w:r w:rsidR="007A6160" w:rsidRPr="00FB7253">
        <w:rPr>
          <w:sz w:val="20"/>
          <w:szCs w:val="20"/>
        </w:rPr>
        <w:t xml:space="preserve"> </w:t>
      </w:r>
      <w:r w:rsidRPr="00FB7253">
        <w:rPr>
          <w:sz w:val="20"/>
          <w:szCs w:val="20"/>
        </w:rPr>
        <w:t>Live Assist or Fusion Client SDK apps connect</w:t>
      </w:r>
      <w:r w:rsidR="007A6160" w:rsidRPr="00FB7253">
        <w:rPr>
          <w:sz w:val="20"/>
          <w:szCs w:val="20"/>
        </w:rPr>
        <w:t xml:space="preserve"> into a corporation</w:t>
      </w:r>
      <w:r w:rsidR="00B632B8" w:rsidRPr="00FB7253">
        <w:rPr>
          <w:sz w:val="20"/>
          <w:szCs w:val="20"/>
        </w:rPr>
        <w:t>’</w:t>
      </w:r>
      <w:r w:rsidR="007A6160" w:rsidRPr="00FB7253">
        <w:rPr>
          <w:sz w:val="20"/>
          <w:szCs w:val="20"/>
        </w:rPr>
        <w:t>s Unified Communications infrastructure via SIP (Session Initiated Protocol)</w:t>
      </w:r>
      <w:r w:rsidR="006608BC" w:rsidRPr="00FB7253">
        <w:rPr>
          <w:sz w:val="20"/>
          <w:szCs w:val="20"/>
        </w:rPr>
        <w:t xml:space="preserve">.  </w:t>
      </w:r>
      <w:r w:rsidRPr="00FB7253">
        <w:rPr>
          <w:sz w:val="20"/>
          <w:szCs w:val="20"/>
        </w:rPr>
        <w:t>CaféX</w:t>
      </w:r>
      <w:r w:rsidR="00A742D0" w:rsidRPr="00FB7253">
        <w:rPr>
          <w:sz w:val="20"/>
          <w:szCs w:val="20"/>
        </w:rPr>
        <w:t xml:space="preserve"> does not provide call control</w:t>
      </w:r>
      <w:r w:rsidRPr="00FB7253">
        <w:rPr>
          <w:sz w:val="20"/>
          <w:szCs w:val="20"/>
        </w:rPr>
        <w:t xml:space="preserve"> and routing</w:t>
      </w:r>
      <w:r w:rsidR="00A742D0" w:rsidRPr="00FB7253">
        <w:rPr>
          <w:sz w:val="20"/>
          <w:szCs w:val="20"/>
        </w:rPr>
        <w:t xml:space="preserve"> </w:t>
      </w:r>
      <w:r w:rsidR="00D838F2" w:rsidRPr="00FB7253">
        <w:rPr>
          <w:sz w:val="20"/>
          <w:szCs w:val="20"/>
        </w:rPr>
        <w:t xml:space="preserve">as handled by a PBX or session management server.  </w:t>
      </w:r>
      <w:r w:rsidRPr="00FB7253">
        <w:rPr>
          <w:sz w:val="20"/>
          <w:szCs w:val="20"/>
        </w:rPr>
        <w:t>The Fusion Web Gateway</w:t>
      </w:r>
      <w:r w:rsidR="00D838F2" w:rsidRPr="00FB7253">
        <w:rPr>
          <w:sz w:val="20"/>
          <w:szCs w:val="20"/>
        </w:rPr>
        <w:t xml:space="preserve"> </w:t>
      </w:r>
      <w:r w:rsidR="007A6160" w:rsidRPr="00FB7253">
        <w:rPr>
          <w:sz w:val="20"/>
          <w:szCs w:val="20"/>
        </w:rPr>
        <w:t>simply appears as a SIP trunk to the reliable routing</w:t>
      </w:r>
      <w:r w:rsidR="00A742D0" w:rsidRPr="00FB7253">
        <w:rPr>
          <w:sz w:val="20"/>
          <w:szCs w:val="20"/>
        </w:rPr>
        <w:t xml:space="preserve"> and</w:t>
      </w:r>
      <w:r w:rsidR="007A6160" w:rsidRPr="00FB7253">
        <w:rPr>
          <w:sz w:val="20"/>
          <w:szCs w:val="20"/>
        </w:rPr>
        <w:t xml:space="preserve"> session control provided by a UC system. Within </w:t>
      </w:r>
      <w:r w:rsidRPr="00FB7253">
        <w:rPr>
          <w:sz w:val="20"/>
          <w:szCs w:val="20"/>
        </w:rPr>
        <w:t>any UC or Contact Center product</w:t>
      </w:r>
      <w:r w:rsidR="007A6160" w:rsidRPr="00FB7253">
        <w:rPr>
          <w:sz w:val="20"/>
          <w:szCs w:val="20"/>
        </w:rPr>
        <w:t xml:space="preserve"> portfolio, </w:t>
      </w:r>
      <w:r w:rsidRPr="00FB7253">
        <w:rPr>
          <w:sz w:val="20"/>
          <w:szCs w:val="20"/>
        </w:rPr>
        <w:t>CaféX</w:t>
      </w:r>
      <w:r w:rsidR="007A6160" w:rsidRPr="00FB7253">
        <w:rPr>
          <w:sz w:val="20"/>
          <w:szCs w:val="20"/>
        </w:rPr>
        <w:t xml:space="preserve"> </w:t>
      </w:r>
      <w:r w:rsidR="009B52CF" w:rsidRPr="00FB7253">
        <w:rPr>
          <w:sz w:val="20"/>
          <w:szCs w:val="20"/>
        </w:rPr>
        <w:t>leverages the</w:t>
      </w:r>
      <w:r w:rsidR="007A6160" w:rsidRPr="00FB7253">
        <w:rPr>
          <w:sz w:val="20"/>
          <w:szCs w:val="20"/>
        </w:rPr>
        <w:t xml:space="preserve"> following </w:t>
      </w:r>
      <w:r w:rsidR="006608BC" w:rsidRPr="00FB7253">
        <w:rPr>
          <w:sz w:val="20"/>
          <w:szCs w:val="20"/>
        </w:rPr>
        <w:t xml:space="preserve">components for </w:t>
      </w:r>
      <w:r w:rsidR="009B52CF" w:rsidRPr="00FB7253">
        <w:rPr>
          <w:sz w:val="20"/>
          <w:szCs w:val="20"/>
        </w:rPr>
        <w:t>a complete end-to-end enterprise solution:</w:t>
      </w:r>
    </w:p>
    <w:p w14:paraId="5B9CD71F" w14:textId="77777777" w:rsidR="00A421D8" w:rsidRPr="00FB7253" w:rsidRDefault="00A421D8" w:rsidP="0074172E">
      <w:pPr>
        <w:rPr>
          <w:sz w:val="20"/>
          <w:szCs w:val="20"/>
        </w:rPr>
      </w:pPr>
    </w:p>
    <w:p w14:paraId="538066E7" w14:textId="0FD7FE6B" w:rsidR="00A742D0" w:rsidRPr="00FB7253" w:rsidRDefault="004C0923" w:rsidP="00B51A85">
      <w:pPr>
        <w:pStyle w:val="ListParagraph"/>
        <w:numPr>
          <w:ilvl w:val="0"/>
          <w:numId w:val="24"/>
        </w:numPr>
        <w:rPr>
          <w:sz w:val="20"/>
          <w:szCs w:val="20"/>
        </w:rPr>
      </w:pPr>
      <w:r w:rsidRPr="00FB7253">
        <w:rPr>
          <w:sz w:val="20"/>
          <w:szCs w:val="20"/>
          <w:u w:val="single"/>
        </w:rPr>
        <w:t>Unified Communications or IP-PBX</w:t>
      </w:r>
      <w:r w:rsidR="00F84E31" w:rsidRPr="00FB7253">
        <w:rPr>
          <w:sz w:val="20"/>
          <w:szCs w:val="20"/>
        </w:rPr>
        <w:t xml:space="preserve"> – the unified communications call control platform that supports up to </w:t>
      </w:r>
      <w:r w:rsidR="005C0AE2">
        <w:rPr>
          <w:sz w:val="20"/>
          <w:szCs w:val="20"/>
        </w:rPr>
        <w:t>thousands</w:t>
      </w:r>
      <w:r w:rsidR="00F84E31" w:rsidRPr="00FB7253">
        <w:rPr>
          <w:sz w:val="20"/>
          <w:szCs w:val="20"/>
        </w:rPr>
        <w:t xml:space="preserve"> endpoints</w:t>
      </w:r>
      <w:r w:rsidR="00A742D0" w:rsidRPr="00FB7253">
        <w:rPr>
          <w:sz w:val="20"/>
          <w:szCs w:val="20"/>
        </w:rPr>
        <w:t xml:space="preserve"> with voice video and mobility</w:t>
      </w:r>
    </w:p>
    <w:p w14:paraId="4816622B" w14:textId="77777777" w:rsidR="0078219B" w:rsidRPr="00FB7253" w:rsidRDefault="0078219B" w:rsidP="0078219B">
      <w:pPr>
        <w:pStyle w:val="ListParagraph"/>
        <w:rPr>
          <w:sz w:val="20"/>
          <w:szCs w:val="20"/>
        </w:rPr>
      </w:pPr>
    </w:p>
    <w:p w14:paraId="7E88FA1E" w14:textId="3C4F44FD" w:rsidR="00A742D0" w:rsidRPr="00FB7253" w:rsidRDefault="004C0923" w:rsidP="00A742D0">
      <w:pPr>
        <w:pStyle w:val="ListParagraph"/>
        <w:numPr>
          <w:ilvl w:val="0"/>
          <w:numId w:val="24"/>
        </w:numPr>
        <w:rPr>
          <w:sz w:val="20"/>
          <w:szCs w:val="20"/>
        </w:rPr>
      </w:pPr>
      <w:r w:rsidRPr="00FB7253">
        <w:rPr>
          <w:sz w:val="20"/>
          <w:szCs w:val="20"/>
          <w:u w:val="single"/>
        </w:rPr>
        <w:t>Session Border Controller SBC</w:t>
      </w:r>
      <w:r w:rsidR="00F84E31" w:rsidRPr="00FB7253">
        <w:rPr>
          <w:sz w:val="20"/>
          <w:szCs w:val="20"/>
        </w:rPr>
        <w:t xml:space="preserve"> - an enterprise-focused session border controller (SBC), providing voice and video connectivity from the enterprise IP networ</w:t>
      </w:r>
      <w:r w:rsidR="00B51A85" w:rsidRPr="00FB7253">
        <w:rPr>
          <w:sz w:val="20"/>
          <w:szCs w:val="20"/>
        </w:rPr>
        <w:t>k to service provider SIP trunk</w:t>
      </w:r>
      <w:r w:rsidR="0078219B" w:rsidRPr="00FB7253">
        <w:rPr>
          <w:sz w:val="20"/>
          <w:szCs w:val="20"/>
        </w:rPr>
        <w:t xml:space="preserve">. </w:t>
      </w:r>
    </w:p>
    <w:p w14:paraId="1322E246" w14:textId="77777777" w:rsidR="0078219B" w:rsidRPr="00FB7253" w:rsidRDefault="0078219B" w:rsidP="0078219B">
      <w:pPr>
        <w:pStyle w:val="ListParagraph"/>
        <w:rPr>
          <w:sz w:val="20"/>
          <w:szCs w:val="20"/>
        </w:rPr>
      </w:pPr>
    </w:p>
    <w:p w14:paraId="740AF806" w14:textId="2141568A" w:rsidR="00A217B3" w:rsidRPr="00FB7253" w:rsidRDefault="00A217B3" w:rsidP="005A5F95">
      <w:pPr>
        <w:pStyle w:val="ListParagraph"/>
        <w:numPr>
          <w:ilvl w:val="0"/>
          <w:numId w:val="24"/>
        </w:numPr>
        <w:rPr>
          <w:sz w:val="20"/>
          <w:szCs w:val="20"/>
        </w:rPr>
      </w:pPr>
      <w:r w:rsidRPr="00FB7253">
        <w:rPr>
          <w:sz w:val="20"/>
          <w:szCs w:val="20"/>
          <w:u w:val="single"/>
        </w:rPr>
        <w:t>Endpoints</w:t>
      </w:r>
      <w:r w:rsidRPr="00FB7253">
        <w:rPr>
          <w:sz w:val="20"/>
          <w:szCs w:val="20"/>
        </w:rPr>
        <w:t xml:space="preserve"> –</w:t>
      </w:r>
      <w:r w:rsidR="00366786" w:rsidRPr="00FB7253">
        <w:rPr>
          <w:sz w:val="20"/>
          <w:szCs w:val="20"/>
        </w:rPr>
        <w:t xml:space="preserve"> S</w:t>
      </w:r>
      <w:r w:rsidR="008E32C4" w:rsidRPr="00FB7253">
        <w:rPr>
          <w:sz w:val="20"/>
          <w:szCs w:val="20"/>
        </w:rPr>
        <w:t>o</w:t>
      </w:r>
      <w:r w:rsidR="00366786" w:rsidRPr="00FB7253">
        <w:rPr>
          <w:sz w:val="20"/>
          <w:szCs w:val="20"/>
        </w:rPr>
        <w:t>f</w:t>
      </w:r>
      <w:r w:rsidR="008E32C4" w:rsidRPr="00FB7253">
        <w:rPr>
          <w:sz w:val="20"/>
          <w:szCs w:val="20"/>
        </w:rPr>
        <w:t>tp</w:t>
      </w:r>
      <w:r w:rsidR="00366786" w:rsidRPr="00FB7253">
        <w:rPr>
          <w:sz w:val="20"/>
          <w:szCs w:val="20"/>
        </w:rPr>
        <w:t>h</w:t>
      </w:r>
      <w:r w:rsidR="008E32C4" w:rsidRPr="00FB7253">
        <w:rPr>
          <w:sz w:val="20"/>
          <w:szCs w:val="20"/>
        </w:rPr>
        <w:t xml:space="preserve">ones such as </w:t>
      </w:r>
      <w:r w:rsidR="00CD2381" w:rsidRPr="00FB7253">
        <w:rPr>
          <w:sz w:val="20"/>
          <w:szCs w:val="20"/>
        </w:rPr>
        <w:t>Cisco Jabbe</w:t>
      </w:r>
      <w:r w:rsidR="006F5B4E" w:rsidRPr="00FB7253">
        <w:rPr>
          <w:sz w:val="20"/>
          <w:szCs w:val="20"/>
        </w:rPr>
        <w:t xml:space="preserve">r for Windows, </w:t>
      </w:r>
      <w:proofErr w:type="spellStart"/>
      <w:r w:rsidR="006F5B4E" w:rsidRPr="00FB7253">
        <w:rPr>
          <w:sz w:val="20"/>
          <w:szCs w:val="20"/>
        </w:rPr>
        <w:t>CounterPath</w:t>
      </w:r>
      <w:proofErr w:type="spellEnd"/>
      <w:r w:rsidR="006F5B4E" w:rsidRPr="00FB7253">
        <w:rPr>
          <w:sz w:val="20"/>
          <w:szCs w:val="20"/>
        </w:rPr>
        <w:t xml:space="preserve"> Bria </w:t>
      </w:r>
      <w:r w:rsidR="008E32C4" w:rsidRPr="00FB7253">
        <w:rPr>
          <w:sz w:val="20"/>
          <w:szCs w:val="20"/>
        </w:rPr>
        <w:t>as well as IP phones and</w:t>
      </w:r>
      <w:r w:rsidRPr="00FB7253">
        <w:rPr>
          <w:sz w:val="20"/>
          <w:szCs w:val="20"/>
        </w:rPr>
        <w:t xml:space="preserve"> Telepresence </w:t>
      </w:r>
      <w:r w:rsidR="006F5B4E" w:rsidRPr="00FB7253">
        <w:rPr>
          <w:sz w:val="20"/>
          <w:szCs w:val="20"/>
        </w:rPr>
        <w:t>units (</w:t>
      </w:r>
      <w:r w:rsidR="008E32C4" w:rsidRPr="00FB7253">
        <w:rPr>
          <w:sz w:val="20"/>
          <w:szCs w:val="20"/>
        </w:rPr>
        <w:t xml:space="preserve">Cisco </w:t>
      </w:r>
      <w:r w:rsidRPr="00FB7253">
        <w:rPr>
          <w:sz w:val="20"/>
          <w:szCs w:val="20"/>
        </w:rPr>
        <w:t>E</w:t>
      </w:r>
      <w:r w:rsidR="00CD2381" w:rsidRPr="00FB7253">
        <w:rPr>
          <w:sz w:val="20"/>
          <w:szCs w:val="20"/>
        </w:rPr>
        <w:t>X60/</w:t>
      </w:r>
      <w:r w:rsidRPr="00FB7253">
        <w:rPr>
          <w:sz w:val="20"/>
          <w:szCs w:val="20"/>
        </w:rPr>
        <w:t>90</w:t>
      </w:r>
      <w:r w:rsidR="00CD2381" w:rsidRPr="00FB7253">
        <w:rPr>
          <w:sz w:val="20"/>
          <w:szCs w:val="20"/>
        </w:rPr>
        <w:t>, DX70/80</w:t>
      </w:r>
      <w:r w:rsidR="006F5B4E" w:rsidRPr="00FB7253">
        <w:rPr>
          <w:sz w:val="20"/>
          <w:szCs w:val="20"/>
        </w:rPr>
        <w:t>)</w:t>
      </w:r>
      <w:r w:rsidR="00613E5A" w:rsidRPr="00FB7253">
        <w:rPr>
          <w:sz w:val="20"/>
          <w:szCs w:val="20"/>
        </w:rPr>
        <w:t xml:space="preserve"> are </w:t>
      </w:r>
      <w:r w:rsidR="008E32C4" w:rsidRPr="00FB7253">
        <w:rPr>
          <w:sz w:val="20"/>
          <w:szCs w:val="20"/>
        </w:rPr>
        <w:t>compatible</w:t>
      </w:r>
      <w:r w:rsidR="00366786" w:rsidRPr="00FB7253">
        <w:rPr>
          <w:sz w:val="20"/>
          <w:szCs w:val="20"/>
        </w:rPr>
        <w:t xml:space="preserve"> endpoints for </w:t>
      </w:r>
      <w:r w:rsidRPr="00FB7253">
        <w:rPr>
          <w:sz w:val="20"/>
          <w:szCs w:val="20"/>
        </w:rPr>
        <w:t>experts</w:t>
      </w:r>
      <w:r w:rsidR="00CD2381" w:rsidRPr="00FB7253">
        <w:rPr>
          <w:sz w:val="20"/>
          <w:szCs w:val="20"/>
        </w:rPr>
        <w:t>.</w:t>
      </w:r>
    </w:p>
    <w:p w14:paraId="7F00F040" w14:textId="77777777" w:rsidR="008E32C4" w:rsidRPr="00FB7253" w:rsidRDefault="008E32C4" w:rsidP="008E32C4">
      <w:pPr>
        <w:rPr>
          <w:sz w:val="20"/>
          <w:szCs w:val="20"/>
        </w:rPr>
      </w:pPr>
    </w:p>
    <w:p w14:paraId="6E6EBCCA" w14:textId="5DB485C3" w:rsidR="008E32C4" w:rsidRDefault="008E32C4" w:rsidP="008E32C4">
      <w:pPr>
        <w:pStyle w:val="ListParagraph"/>
        <w:numPr>
          <w:ilvl w:val="0"/>
          <w:numId w:val="24"/>
        </w:numPr>
        <w:rPr>
          <w:sz w:val="20"/>
          <w:szCs w:val="20"/>
        </w:rPr>
      </w:pPr>
      <w:r w:rsidRPr="00FB7253">
        <w:rPr>
          <w:sz w:val="20"/>
          <w:szCs w:val="20"/>
          <w:u w:val="single"/>
        </w:rPr>
        <w:lastRenderedPageBreak/>
        <w:t>Reverse proxy</w:t>
      </w:r>
      <w:r w:rsidRPr="00FB7253">
        <w:rPr>
          <w:sz w:val="20"/>
          <w:szCs w:val="20"/>
        </w:rPr>
        <w:t xml:space="preserve"> - As the Web Gateway resides in the enterprise’s internal “green” zone and it needs to be secured from external traffic by a HTTP Reverse Proxy in the DMZ. The reverse adds a layer </w:t>
      </w:r>
      <w:r w:rsidR="005C0AE2">
        <w:rPr>
          <w:sz w:val="20"/>
          <w:szCs w:val="20"/>
        </w:rPr>
        <w:t xml:space="preserve">of security between the public </w:t>
      </w:r>
      <w:r w:rsidRPr="00FB7253">
        <w:rPr>
          <w:sz w:val="20"/>
          <w:szCs w:val="20"/>
        </w:rPr>
        <w:t>network and the Application Server by:</w:t>
      </w:r>
    </w:p>
    <w:p w14:paraId="6C47FC5A" w14:textId="77777777" w:rsidR="005C0AE2" w:rsidRPr="009A031F" w:rsidRDefault="005C0AE2" w:rsidP="009A031F">
      <w:pPr>
        <w:rPr>
          <w:sz w:val="20"/>
          <w:szCs w:val="20"/>
        </w:rPr>
      </w:pPr>
    </w:p>
    <w:p w14:paraId="294D8693" w14:textId="282B1109" w:rsidR="008E32C4" w:rsidRPr="00FB7253" w:rsidRDefault="008E32C4" w:rsidP="008E32C4">
      <w:pPr>
        <w:pStyle w:val="ListParagraph"/>
        <w:numPr>
          <w:ilvl w:val="1"/>
          <w:numId w:val="24"/>
        </w:numPr>
        <w:rPr>
          <w:sz w:val="20"/>
          <w:szCs w:val="20"/>
        </w:rPr>
      </w:pPr>
      <w:r w:rsidRPr="00FB7253">
        <w:rPr>
          <w:sz w:val="20"/>
          <w:szCs w:val="20"/>
        </w:rPr>
        <w:t>Hiding the internal topology of the network.</w:t>
      </w:r>
    </w:p>
    <w:p w14:paraId="1E306C2D" w14:textId="17394776" w:rsidR="008E32C4" w:rsidRPr="00FB7253" w:rsidRDefault="008E32C4" w:rsidP="008E32C4">
      <w:pPr>
        <w:pStyle w:val="ListParagraph"/>
        <w:numPr>
          <w:ilvl w:val="1"/>
          <w:numId w:val="24"/>
        </w:numPr>
        <w:rPr>
          <w:sz w:val="20"/>
          <w:szCs w:val="20"/>
        </w:rPr>
      </w:pPr>
      <w:r w:rsidRPr="00FB7253">
        <w:rPr>
          <w:sz w:val="20"/>
          <w:szCs w:val="20"/>
        </w:rPr>
        <w:t>Assisting with cross-site origin issues i.e. presenting a single domain for HTTP/</w:t>
      </w:r>
      <w:proofErr w:type="spellStart"/>
      <w:r w:rsidRPr="00FB7253">
        <w:rPr>
          <w:sz w:val="20"/>
          <w:szCs w:val="20"/>
        </w:rPr>
        <w:t>WebSocket</w:t>
      </w:r>
      <w:proofErr w:type="spellEnd"/>
      <w:r w:rsidRPr="00FB7253">
        <w:rPr>
          <w:sz w:val="20"/>
          <w:szCs w:val="20"/>
        </w:rPr>
        <w:t xml:space="preserve"> to the Web Gateway.</w:t>
      </w:r>
    </w:p>
    <w:p w14:paraId="1B96F542" w14:textId="4512BBDB" w:rsidR="008E32C4" w:rsidRPr="00FB7253" w:rsidRDefault="008E32C4" w:rsidP="008E32C4">
      <w:pPr>
        <w:pStyle w:val="ListParagraph"/>
        <w:numPr>
          <w:ilvl w:val="1"/>
          <w:numId w:val="24"/>
        </w:numPr>
        <w:rPr>
          <w:sz w:val="20"/>
          <w:szCs w:val="20"/>
        </w:rPr>
      </w:pPr>
      <w:r w:rsidRPr="00FB7253">
        <w:rPr>
          <w:sz w:val="20"/>
          <w:szCs w:val="20"/>
        </w:rPr>
        <w:t>Protectin</w:t>
      </w:r>
      <w:r w:rsidR="00366786" w:rsidRPr="00FB7253">
        <w:rPr>
          <w:sz w:val="20"/>
          <w:szCs w:val="20"/>
        </w:rPr>
        <w:t>g specific services (e.g. m</w:t>
      </w:r>
      <w:r w:rsidRPr="00FB7253">
        <w:rPr>
          <w:sz w:val="20"/>
          <w:szCs w:val="20"/>
        </w:rPr>
        <w:t>anagement services, certain REST services …etc.) from being exposed externally.</w:t>
      </w:r>
    </w:p>
    <w:p w14:paraId="79F6181A" w14:textId="77777777" w:rsidR="008E32C4" w:rsidRPr="00FB7253" w:rsidRDefault="008E32C4" w:rsidP="008E32C4">
      <w:pPr>
        <w:pStyle w:val="ListParagraph"/>
        <w:numPr>
          <w:ilvl w:val="1"/>
          <w:numId w:val="24"/>
        </w:numPr>
        <w:rPr>
          <w:sz w:val="20"/>
          <w:szCs w:val="20"/>
        </w:rPr>
      </w:pPr>
      <w:r w:rsidRPr="00FB7253">
        <w:rPr>
          <w:sz w:val="20"/>
          <w:szCs w:val="20"/>
        </w:rPr>
        <w:t>Terminating the SSL connection from the public Consumer network in the DMZ i.e. SSL Offloading.</w:t>
      </w:r>
    </w:p>
    <w:p w14:paraId="06ED7933" w14:textId="77777777" w:rsidR="00FB7253" w:rsidRPr="00FB7253" w:rsidRDefault="00FB7253" w:rsidP="00FB7253">
      <w:pPr>
        <w:pStyle w:val="ListParagraph"/>
        <w:ind w:left="1440"/>
        <w:rPr>
          <w:sz w:val="20"/>
          <w:szCs w:val="20"/>
        </w:rPr>
      </w:pPr>
    </w:p>
    <w:p w14:paraId="0222BD68" w14:textId="1ABCE00F" w:rsidR="008E32C4" w:rsidRPr="00FB7253" w:rsidRDefault="00366786" w:rsidP="008E32C4">
      <w:pPr>
        <w:pStyle w:val="ListParagraph"/>
        <w:rPr>
          <w:sz w:val="20"/>
          <w:szCs w:val="20"/>
        </w:rPr>
      </w:pPr>
      <w:r w:rsidRPr="00FB7253">
        <w:rPr>
          <w:sz w:val="20"/>
          <w:szCs w:val="20"/>
        </w:rPr>
        <w:t xml:space="preserve">The </w:t>
      </w:r>
      <w:r w:rsidR="008E32C4" w:rsidRPr="00FB7253">
        <w:rPr>
          <w:sz w:val="20"/>
          <w:szCs w:val="20"/>
        </w:rPr>
        <w:t xml:space="preserve">reverse proxy </w:t>
      </w:r>
      <w:r w:rsidRPr="00FB7253">
        <w:rPr>
          <w:sz w:val="20"/>
          <w:szCs w:val="20"/>
        </w:rPr>
        <w:t>must support</w:t>
      </w:r>
      <w:r w:rsidR="008E32C4" w:rsidRPr="00FB7253">
        <w:rPr>
          <w:sz w:val="20"/>
          <w:szCs w:val="20"/>
        </w:rPr>
        <w:t xml:space="preserve"> HTTPS (HTTP 1.1) and se</w:t>
      </w:r>
      <w:r w:rsidRPr="00FB7253">
        <w:rPr>
          <w:sz w:val="20"/>
          <w:szCs w:val="20"/>
        </w:rPr>
        <w:t xml:space="preserve">cure </w:t>
      </w:r>
      <w:proofErr w:type="spellStart"/>
      <w:r w:rsidRPr="00FB7253">
        <w:rPr>
          <w:sz w:val="20"/>
          <w:szCs w:val="20"/>
        </w:rPr>
        <w:t>WebSocket</w:t>
      </w:r>
      <w:proofErr w:type="spellEnd"/>
      <w:r w:rsidRPr="00FB7253">
        <w:rPr>
          <w:sz w:val="20"/>
          <w:szCs w:val="20"/>
        </w:rPr>
        <w:t xml:space="preserve"> (WSS). </w:t>
      </w:r>
      <w:r w:rsidR="008E32C4" w:rsidRPr="00FB7253">
        <w:rPr>
          <w:sz w:val="20"/>
          <w:szCs w:val="20"/>
        </w:rPr>
        <w:t xml:space="preserve">Secure web socket are used for WebRTC session </w:t>
      </w:r>
      <w:r w:rsidR="008E32C4" w:rsidRPr="00FB7253">
        <w:rPr>
          <w:sz w:val="20"/>
          <w:szCs w:val="20"/>
          <w:lang w:val="en-GB"/>
        </w:rPr>
        <w:t xml:space="preserve">signalling and </w:t>
      </w:r>
      <w:r w:rsidRPr="00FB7253">
        <w:rPr>
          <w:sz w:val="20"/>
          <w:szCs w:val="20"/>
          <w:lang w:val="en-GB"/>
        </w:rPr>
        <w:t>Live</w:t>
      </w:r>
      <w:r w:rsidR="008E32C4" w:rsidRPr="00FB7253">
        <w:rPr>
          <w:sz w:val="20"/>
          <w:szCs w:val="20"/>
          <w:lang w:val="en-GB"/>
        </w:rPr>
        <w:t xml:space="preserve"> Assist co-browse.</w:t>
      </w:r>
    </w:p>
    <w:p w14:paraId="71C9B2E0" w14:textId="4B5CFB61" w:rsidR="00B51A85" w:rsidRPr="009E2ABE" w:rsidRDefault="00B51A85" w:rsidP="00B51A85">
      <w:pPr>
        <w:pStyle w:val="Heading2"/>
      </w:pPr>
      <w:bookmarkStart w:id="73" w:name="_Toc257869826"/>
      <w:bookmarkStart w:id="74" w:name="_Toc261527637"/>
      <w:bookmarkStart w:id="75" w:name="_Toc422315401"/>
      <w:r w:rsidRPr="009E2ABE">
        <w:t>Interoperability with Contact Center</w:t>
      </w:r>
      <w:bookmarkEnd w:id="73"/>
      <w:bookmarkEnd w:id="74"/>
      <w:bookmarkEnd w:id="75"/>
    </w:p>
    <w:p w14:paraId="61E0404C" w14:textId="22766645" w:rsidR="00B51A85" w:rsidRPr="0055116E" w:rsidRDefault="00366786" w:rsidP="00B51A85">
      <w:pPr>
        <w:rPr>
          <w:sz w:val="20"/>
          <w:szCs w:val="20"/>
        </w:rPr>
      </w:pPr>
      <w:r>
        <w:rPr>
          <w:sz w:val="20"/>
          <w:szCs w:val="20"/>
        </w:rPr>
        <w:t>CaféX</w:t>
      </w:r>
      <w:r w:rsidR="00B51A85" w:rsidRPr="0055116E">
        <w:rPr>
          <w:sz w:val="20"/>
          <w:szCs w:val="20"/>
        </w:rPr>
        <w:t xml:space="preserve"> provides a key link into </w:t>
      </w:r>
      <w:r>
        <w:rPr>
          <w:sz w:val="20"/>
          <w:szCs w:val="20"/>
        </w:rPr>
        <w:t>a contact center</w:t>
      </w:r>
      <w:r w:rsidR="00B51A85" w:rsidRPr="0055116E">
        <w:rPr>
          <w:sz w:val="20"/>
          <w:szCs w:val="20"/>
        </w:rPr>
        <w:t xml:space="preserve">, not only connecting voice, video and instant messaging communications, but also ensuring session correlation for continuity across channels, proper routing within the contact center, actionable analytics as well as providing agents with deeper context for every interaction. </w:t>
      </w:r>
    </w:p>
    <w:p w14:paraId="730F8670" w14:textId="77777777" w:rsidR="00B51A85" w:rsidRPr="009E2ABE" w:rsidRDefault="00B51A85" w:rsidP="00B51A85">
      <w:pPr>
        <w:pStyle w:val="Heading3"/>
        <w:ind w:left="720"/>
      </w:pPr>
      <w:bookmarkStart w:id="76" w:name="_Toc257869827"/>
      <w:r w:rsidRPr="009E2ABE">
        <w:t>Session Correlation</w:t>
      </w:r>
      <w:bookmarkEnd w:id="76"/>
    </w:p>
    <w:p w14:paraId="35A566EE" w14:textId="3D397FF3" w:rsidR="00B51A85" w:rsidRPr="0055116E" w:rsidRDefault="00366786" w:rsidP="00B51A85">
      <w:pPr>
        <w:ind w:left="720"/>
        <w:rPr>
          <w:sz w:val="20"/>
          <w:szCs w:val="20"/>
        </w:rPr>
      </w:pPr>
      <w:r>
        <w:rPr>
          <w:sz w:val="20"/>
          <w:szCs w:val="20"/>
        </w:rPr>
        <w:t>CaféX software</w:t>
      </w:r>
      <w:r w:rsidR="00B51A85" w:rsidRPr="0055116E">
        <w:rPr>
          <w:sz w:val="20"/>
          <w:szCs w:val="20"/>
        </w:rPr>
        <w:t xml:space="preserve"> assigns correlation IDs across applications, allowing users to switch between apps, channels and modality with consistency. For example, a user could dial into </w:t>
      </w:r>
      <w:proofErr w:type="gramStart"/>
      <w:r w:rsidR="00B51A85" w:rsidRPr="0055116E">
        <w:rPr>
          <w:sz w:val="20"/>
          <w:szCs w:val="20"/>
        </w:rPr>
        <w:t>an 800</w:t>
      </w:r>
      <w:proofErr w:type="gramEnd"/>
      <w:r w:rsidR="00B51A85" w:rsidRPr="0055116E">
        <w:rPr>
          <w:sz w:val="20"/>
          <w:szCs w:val="20"/>
        </w:rPr>
        <w:t xml:space="preserve">#, bypass an IVR with an application alert on their smart-phone, then engage in a video and Live Assist session with an agent. </w:t>
      </w:r>
    </w:p>
    <w:p w14:paraId="256A9633" w14:textId="77777777" w:rsidR="00B51A85" w:rsidRDefault="00B51A85" w:rsidP="00B51A85">
      <w:pPr>
        <w:pStyle w:val="Heading3"/>
        <w:ind w:left="720"/>
      </w:pPr>
      <w:bookmarkStart w:id="77" w:name="_Toc257869828"/>
      <w:r>
        <w:t>Proper queuing</w:t>
      </w:r>
      <w:bookmarkEnd w:id="77"/>
      <w:r>
        <w:t xml:space="preserve"> </w:t>
      </w:r>
    </w:p>
    <w:p w14:paraId="0510DEEC" w14:textId="0D36B5EA" w:rsidR="00B51A85" w:rsidRPr="0055116E" w:rsidRDefault="00B51A85" w:rsidP="00B51A85">
      <w:pPr>
        <w:ind w:left="720"/>
        <w:rPr>
          <w:sz w:val="20"/>
          <w:szCs w:val="20"/>
        </w:rPr>
      </w:pPr>
      <w:r w:rsidRPr="0055116E">
        <w:rPr>
          <w:sz w:val="20"/>
          <w:szCs w:val="20"/>
        </w:rPr>
        <w:t xml:space="preserve">Once </w:t>
      </w:r>
      <w:r w:rsidR="00366786">
        <w:rPr>
          <w:sz w:val="20"/>
          <w:szCs w:val="20"/>
        </w:rPr>
        <w:t>the ACD</w:t>
      </w:r>
      <w:r w:rsidRPr="0055116E">
        <w:rPr>
          <w:sz w:val="20"/>
          <w:szCs w:val="20"/>
        </w:rPr>
        <w:t xml:space="preserve"> determines the best agent to receive a customer request, the </w:t>
      </w:r>
      <w:r w:rsidR="00FB7253">
        <w:rPr>
          <w:sz w:val="20"/>
          <w:szCs w:val="20"/>
        </w:rPr>
        <w:t>Café</w:t>
      </w:r>
      <w:r w:rsidR="00366786">
        <w:rPr>
          <w:sz w:val="20"/>
          <w:szCs w:val="20"/>
        </w:rPr>
        <w:t>X</w:t>
      </w:r>
      <w:r w:rsidRPr="0055116E">
        <w:rPr>
          <w:sz w:val="20"/>
          <w:szCs w:val="20"/>
        </w:rPr>
        <w:t xml:space="preserve"> can either instruct </w:t>
      </w:r>
      <w:r w:rsidR="00366786">
        <w:rPr>
          <w:sz w:val="20"/>
          <w:szCs w:val="20"/>
        </w:rPr>
        <w:t>ACD</w:t>
      </w:r>
      <w:r w:rsidRPr="0055116E">
        <w:rPr>
          <w:sz w:val="20"/>
          <w:szCs w:val="20"/>
        </w:rPr>
        <w:t xml:space="preserve"> to call the customer back within the mobile app, web site or phone number or connect directly to a specific expert.</w:t>
      </w:r>
    </w:p>
    <w:p w14:paraId="7344C6A4" w14:textId="77777777" w:rsidR="00B51A85" w:rsidRDefault="00B51A85" w:rsidP="00B51A85">
      <w:pPr>
        <w:pStyle w:val="Heading3"/>
        <w:ind w:left="720"/>
      </w:pPr>
      <w:bookmarkStart w:id="78" w:name="_Toc257869829"/>
      <w:r>
        <w:t>Context passing</w:t>
      </w:r>
      <w:bookmarkEnd w:id="78"/>
      <w:r>
        <w:t xml:space="preserve"> </w:t>
      </w:r>
    </w:p>
    <w:p w14:paraId="308589A6" w14:textId="4FC6068F" w:rsidR="00B51A85" w:rsidRPr="0055116E" w:rsidRDefault="00366786" w:rsidP="00B51A85">
      <w:pPr>
        <w:ind w:left="720"/>
        <w:rPr>
          <w:rFonts w:eastAsiaTheme="majorEastAsia"/>
          <w:sz w:val="20"/>
          <w:szCs w:val="20"/>
        </w:rPr>
      </w:pPr>
      <w:r>
        <w:rPr>
          <w:sz w:val="20"/>
          <w:szCs w:val="20"/>
        </w:rPr>
        <w:t>CaféX</w:t>
      </w:r>
      <w:r w:rsidR="00B51A85" w:rsidRPr="0055116E">
        <w:rPr>
          <w:sz w:val="20"/>
          <w:szCs w:val="20"/>
        </w:rPr>
        <w:t xml:space="preserve"> will pass contextual customer Information data to </w:t>
      </w:r>
      <w:r>
        <w:rPr>
          <w:sz w:val="20"/>
          <w:szCs w:val="20"/>
        </w:rPr>
        <w:t>ACD</w:t>
      </w:r>
      <w:r w:rsidR="00B51A85" w:rsidRPr="0055116E">
        <w:rPr>
          <w:sz w:val="20"/>
          <w:szCs w:val="20"/>
        </w:rPr>
        <w:t xml:space="preserve"> for intelligent routing</w:t>
      </w:r>
      <w:r>
        <w:rPr>
          <w:sz w:val="20"/>
          <w:szCs w:val="20"/>
        </w:rPr>
        <w:t xml:space="preserve"> and screen pop</w:t>
      </w:r>
      <w:r w:rsidR="00B51A85" w:rsidRPr="0055116E">
        <w:rPr>
          <w:sz w:val="20"/>
          <w:szCs w:val="20"/>
        </w:rPr>
        <w:t xml:space="preserve">.  From mobile and web applications a range of specific information can be relayed, such as the phone number, customer login, recent browsing history, type of device being used, service provide / carrier and location. Once context is asserted, </w:t>
      </w:r>
      <w:r>
        <w:rPr>
          <w:sz w:val="20"/>
          <w:szCs w:val="20"/>
        </w:rPr>
        <w:t>CaféX</w:t>
      </w:r>
      <w:r w:rsidR="00B51A85" w:rsidRPr="0055116E">
        <w:rPr>
          <w:sz w:val="20"/>
          <w:szCs w:val="20"/>
        </w:rPr>
        <w:t xml:space="preserve"> will connect the customer to the agent enabling the appropriate skill set and provide the agent with a view of pertinent information.</w:t>
      </w:r>
    </w:p>
    <w:p w14:paraId="77047DB8" w14:textId="04108DB9" w:rsidR="00FF3CC0" w:rsidRDefault="00FF3CC0" w:rsidP="00B51A85">
      <w:pPr>
        <w:pStyle w:val="Heading2"/>
      </w:pPr>
      <w:bookmarkStart w:id="79" w:name="_Toc261527640"/>
      <w:bookmarkStart w:id="80" w:name="_Toc422315402"/>
      <w:r>
        <w:t xml:space="preserve">What are the typical bandwidths for voice, video &amp; </w:t>
      </w:r>
      <w:proofErr w:type="gramStart"/>
      <w:r>
        <w:t>Live</w:t>
      </w:r>
      <w:proofErr w:type="gramEnd"/>
      <w:r>
        <w:t xml:space="preserve"> Assist?</w:t>
      </w:r>
      <w:bookmarkEnd w:id="79"/>
      <w:bookmarkEnd w:id="80"/>
    </w:p>
    <w:p w14:paraId="5BBC6A7B" w14:textId="1863F539" w:rsidR="00FF3CC0" w:rsidRDefault="00FF3CC0" w:rsidP="00FF3CC0">
      <w:pPr>
        <w:rPr>
          <w:sz w:val="20"/>
          <w:szCs w:val="20"/>
        </w:rPr>
      </w:pPr>
      <w:r>
        <w:rPr>
          <w:sz w:val="20"/>
          <w:szCs w:val="20"/>
        </w:rPr>
        <w:t xml:space="preserve">Bandwidth tends to revolve around the video resolution, frame rate and bit-rate: </w:t>
      </w:r>
    </w:p>
    <w:p w14:paraId="4480959F" w14:textId="77777777" w:rsidR="00FF3CC0" w:rsidRPr="0055116E" w:rsidRDefault="00FF3CC0" w:rsidP="00FF3CC0">
      <w:pPr>
        <w:rPr>
          <w:sz w:val="20"/>
          <w:szCs w:val="20"/>
        </w:rPr>
      </w:pPr>
    </w:p>
    <w:tbl>
      <w:tblPr>
        <w:tblStyle w:val="LightShading-Accent1"/>
        <w:tblW w:w="9576" w:type="dxa"/>
        <w:tblLook w:val="04A0" w:firstRow="1" w:lastRow="0" w:firstColumn="1" w:lastColumn="0" w:noHBand="0" w:noVBand="1"/>
      </w:tblPr>
      <w:tblGrid>
        <w:gridCol w:w="2193"/>
        <w:gridCol w:w="2451"/>
        <w:gridCol w:w="2457"/>
        <w:gridCol w:w="2475"/>
      </w:tblGrid>
      <w:tr w:rsidR="00FF3CC0" w14:paraId="797F2EA1" w14:textId="77777777" w:rsidTr="00FF3CC0">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93" w:type="dxa"/>
          </w:tcPr>
          <w:p w14:paraId="664DCBA5" w14:textId="77777777" w:rsidR="00FF3CC0" w:rsidRPr="0055116E" w:rsidRDefault="00FF3CC0" w:rsidP="00FF3CC0">
            <w:pPr>
              <w:rPr>
                <w:sz w:val="20"/>
                <w:szCs w:val="20"/>
              </w:rPr>
            </w:pPr>
            <w:r w:rsidRPr="0055116E">
              <w:rPr>
                <w:sz w:val="20"/>
                <w:szCs w:val="20"/>
              </w:rPr>
              <w:t>Resolution</w:t>
            </w:r>
          </w:p>
        </w:tc>
        <w:tc>
          <w:tcPr>
            <w:tcW w:w="2451" w:type="dxa"/>
          </w:tcPr>
          <w:p w14:paraId="518A6669" w14:textId="77777777" w:rsidR="00FF3CC0" w:rsidRPr="0055116E" w:rsidRDefault="00FF3CC0" w:rsidP="00FF3CC0">
            <w:pPr>
              <w:cnfStyle w:val="100000000000" w:firstRow="1" w:lastRow="0" w:firstColumn="0" w:lastColumn="0" w:oddVBand="0" w:evenVBand="0" w:oddHBand="0" w:evenHBand="0" w:firstRowFirstColumn="0" w:firstRowLastColumn="0" w:lastRowFirstColumn="0" w:lastRowLastColumn="0"/>
              <w:rPr>
                <w:sz w:val="20"/>
                <w:szCs w:val="20"/>
              </w:rPr>
            </w:pPr>
            <w:r w:rsidRPr="0055116E">
              <w:rPr>
                <w:sz w:val="20"/>
                <w:szCs w:val="20"/>
              </w:rPr>
              <w:t>Video Format (Aspect)</w:t>
            </w:r>
          </w:p>
        </w:tc>
        <w:tc>
          <w:tcPr>
            <w:tcW w:w="2457" w:type="dxa"/>
          </w:tcPr>
          <w:p w14:paraId="4587B272" w14:textId="77777777" w:rsidR="00FF3CC0" w:rsidRPr="0055116E" w:rsidRDefault="00FF3CC0" w:rsidP="00FF3CC0">
            <w:pPr>
              <w:cnfStyle w:val="100000000000" w:firstRow="1" w:lastRow="0" w:firstColumn="0" w:lastColumn="0" w:oddVBand="0" w:evenVBand="0" w:oddHBand="0" w:evenHBand="0" w:firstRowFirstColumn="0" w:firstRowLastColumn="0" w:lastRowFirstColumn="0" w:lastRowLastColumn="0"/>
              <w:rPr>
                <w:sz w:val="20"/>
                <w:szCs w:val="20"/>
              </w:rPr>
            </w:pPr>
            <w:r w:rsidRPr="0055116E">
              <w:rPr>
                <w:sz w:val="20"/>
                <w:szCs w:val="20"/>
              </w:rPr>
              <w:t>Quality</w:t>
            </w:r>
          </w:p>
        </w:tc>
        <w:tc>
          <w:tcPr>
            <w:tcW w:w="2475" w:type="dxa"/>
          </w:tcPr>
          <w:p w14:paraId="01D59343" w14:textId="77777777" w:rsidR="00FF3CC0" w:rsidRPr="0055116E" w:rsidRDefault="00FF3CC0" w:rsidP="00FF3CC0">
            <w:pPr>
              <w:cnfStyle w:val="100000000000" w:firstRow="1" w:lastRow="0" w:firstColumn="0" w:lastColumn="0" w:oddVBand="0" w:evenVBand="0" w:oddHBand="0" w:evenHBand="0" w:firstRowFirstColumn="0" w:firstRowLastColumn="0" w:lastRowFirstColumn="0" w:lastRowLastColumn="0"/>
              <w:rPr>
                <w:sz w:val="20"/>
                <w:szCs w:val="20"/>
              </w:rPr>
            </w:pPr>
            <w:r w:rsidRPr="0055116E">
              <w:rPr>
                <w:sz w:val="20"/>
                <w:szCs w:val="20"/>
              </w:rPr>
              <w:t>Typical Bandwidth</w:t>
            </w:r>
          </w:p>
        </w:tc>
      </w:tr>
      <w:tr w:rsidR="00FF3CC0" w14:paraId="4F00F17C" w14:textId="77777777" w:rsidTr="00FF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shd w:val="clear" w:color="auto" w:fill="DBE5F1" w:themeFill="accent1" w:themeFillTint="33"/>
          </w:tcPr>
          <w:p w14:paraId="1F2CC6A9" w14:textId="77777777" w:rsidR="00FF3CC0" w:rsidRPr="0055116E" w:rsidRDefault="00FF3CC0" w:rsidP="00FF3CC0">
            <w:pPr>
              <w:rPr>
                <w:sz w:val="20"/>
                <w:szCs w:val="20"/>
              </w:rPr>
            </w:pPr>
            <w:r w:rsidRPr="0055116E">
              <w:rPr>
                <w:sz w:val="20"/>
                <w:szCs w:val="20"/>
              </w:rPr>
              <w:t>352x288</w:t>
            </w:r>
          </w:p>
        </w:tc>
        <w:tc>
          <w:tcPr>
            <w:tcW w:w="2451" w:type="dxa"/>
            <w:shd w:val="clear" w:color="auto" w:fill="DBE5F1" w:themeFill="accent1" w:themeFillTint="33"/>
          </w:tcPr>
          <w:p w14:paraId="13CE08A8"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CIF (4:3)</w:t>
            </w:r>
          </w:p>
        </w:tc>
        <w:tc>
          <w:tcPr>
            <w:tcW w:w="2457" w:type="dxa"/>
            <w:shd w:val="clear" w:color="auto" w:fill="DBE5F1" w:themeFill="accent1" w:themeFillTint="33"/>
          </w:tcPr>
          <w:p w14:paraId="622EBE8A"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Standard Definition (SD)</w:t>
            </w:r>
          </w:p>
        </w:tc>
        <w:tc>
          <w:tcPr>
            <w:tcW w:w="2475" w:type="dxa"/>
            <w:shd w:val="clear" w:color="auto" w:fill="DBE5F1" w:themeFill="accent1" w:themeFillTint="33"/>
          </w:tcPr>
          <w:p w14:paraId="3650A61A"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256 kbps - 511 kbps</w:t>
            </w:r>
          </w:p>
        </w:tc>
      </w:tr>
      <w:tr w:rsidR="00FF3CC0" w14:paraId="480EBB14" w14:textId="77777777" w:rsidTr="00FF3CC0">
        <w:tc>
          <w:tcPr>
            <w:cnfStyle w:val="001000000000" w:firstRow="0" w:lastRow="0" w:firstColumn="1" w:lastColumn="0" w:oddVBand="0" w:evenVBand="0" w:oddHBand="0" w:evenHBand="0" w:firstRowFirstColumn="0" w:firstRowLastColumn="0" w:lastRowFirstColumn="0" w:lastRowLastColumn="0"/>
            <w:tcW w:w="2193" w:type="dxa"/>
          </w:tcPr>
          <w:p w14:paraId="723D0B2B" w14:textId="77777777" w:rsidR="00FF3CC0" w:rsidRPr="0055116E" w:rsidRDefault="00FF3CC0" w:rsidP="00FF3CC0">
            <w:pPr>
              <w:rPr>
                <w:sz w:val="20"/>
                <w:szCs w:val="20"/>
              </w:rPr>
            </w:pPr>
            <w:r w:rsidRPr="0055116E">
              <w:rPr>
                <w:sz w:val="20"/>
                <w:szCs w:val="20"/>
              </w:rPr>
              <w:t>640x360</w:t>
            </w:r>
          </w:p>
        </w:tc>
        <w:tc>
          <w:tcPr>
            <w:tcW w:w="2451" w:type="dxa"/>
          </w:tcPr>
          <w:p w14:paraId="2AE26AC1"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55116E">
              <w:rPr>
                <w:sz w:val="20"/>
                <w:szCs w:val="20"/>
              </w:rPr>
              <w:t>nHD</w:t>
            </w:r>
            <w:proofErr w:type="spellEnd"/>
            <w:r w:rsidRPr="0055116E">
              <w:rPr>
                <w:sz w:val="20"/>
                <w:szCs w:val="20"/>
              </w:rPr>
              <w:t xml:space="preserve"> (16:9)</w:t>
            </w:r>
          </w:p>
        </w:tc>
        <w:tc>
          <w:tcPr>
            <w:tcW w:w="2457" w:type="dxa"/>
          </w:tcPr>
          <w:p w14:paraId="4B264AF3"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r w:rsidRPr="0055116E">
              <w:rPr>
                <w:sz w:val="20"/>
                <w:szCs w:val="20"/>
              </w:rPr>
              <w:t>SD</w:t>
            </w:r>
          </w:p>
        </w:tc>
        <w:tc>
          <w:tcPr>
            <w:tcW w:w="2475" w:type="dxa"/>
          </w:tcPr>
          <w:p w14:paraId="17162824"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r w:rsidRPr="0055116E">
              <w:rPr>
                <w:sz w:val="20"/>
                <w:szCs w:val="20"/>
              </w:rPr>
              <w:t>480 kbps – 980 kbps</w:t>
            </w:r>
          </w:p>
        </w:tc>
      </w:tr>
      <w:tr w:rsidR="00FF3CC0" w14:paraId="0B01CF3D" w14:textId="77777777" w:rsidTr="00FF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shd w:val="clear" w:color="auto" w:fill="DBE5F1" w:themeFill="accent1" w:themeFillTint="33"/>
          </w:tcPr>
          <w:p w14:paraId="782BCB79" w14:textId="77777777" w:rsidR="00FF3CC0" w:rsidRPr="0055116E" w:rsidRDefault="00FF3CC0" w:rsidP="00FF3CC0">
            <w:pPr>
              <w:rPr>
                <w:sz w:val="20"/>
                <w:szCs w:val="20"/>
              </w:rPr>
            </w:pPr>
            <w:r w:rsidRPr="0055116E">
              <w:rPr>
                <w:sz w:val="20"/>
                <w:szCs w:val="20"/>
              </w:rPr>
              <w:t>640x480</w:t>
            </w:r>
          </w:p>
        </w:tc>
        <w:tc>
          <w:tcPr>
            <w:tcW w:w="2451" w:type="dxa"/>
            <w:shd w:val="clear" w:color="auto" w:fill="DBE5F1" w:themeFill="accent1" w:themeFillTint="33"/>
          </w:tcPr>
          <w:p w14:paraId="4329DFA9"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VGA (4:3)</w:t>
            </w:r>
          </w:p>
        </w:tc>
        <w:tc>
          <w:tcPr>
            <w:tcW w:w="2457" w:type="dxa"/>
            <w:shd w:val="clear" w:color="auto" w:fill="DBE5F1" w:themeFill="accent1" w:themeFillTint="33"/>
          </w:tcPr>
          <w:p w14:paraId="3876363B"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SD</w:t>
            </w:r>
          </w:p>
        </w:tc>
        <w:tc>
          <w:tcPr>
            <w:tcW w:w="2475" w:type="dxa"/>
            <w:shd w:val="clear" w:color="auto" w:fill="DBE5F1" w:themeFill="accent1" w:themeFillTint="33"/>
          </w:tcPr>
          <w:p w14:paraId="2A0B3520" w14:textId="77777777" w:rsidR="00FF3CC0" w:rsidRPr="0055116E" w:rsidRDefault="00FF3CC0" w:rsidP="00FF3CC0">
            <w:pPr>
              <w:cnfStyle w:val="000000100000" w:firstRow="0" w:lastRow="0" w:firstColumn="0" w:lastColumn="0" w:oddVBand="0" w:evenVBand="0" w:oddHBand="1" w:evenHBand="0" w:firstRowFirstColumn="0" w:firstRowLastColumn="0" w:lastRowFirstColumn="0" w:lastRowLastColumn="0"/>
              <w:rPr>
                <w:sz w:val="20"/>
                <w:szCs w:val="20"/>
              </w:rPr>
            </w:pPr>
            <w:r w:rsidRPr="0055116E">
              <w:rPr>
                <w:sz w:val="20"/>
                <w:szCs w:val="20"/>
              </w:rPr>
              <w:t>512 kbps – 1023 kbps</w:t>
            </w:r>
          </w:p>
        </w:tc>
      </w:tr>
      <w:tr w:rsidR="00FF3CC0" w14:paraId="236AB02E" w14:textId="77777777" w:rsidTr="00FF3CC0">
        <w:tc>
          <w:tcPr>
            <w:cnfStyle w:val="001000000000" w:firstRow="0" w:lastRow="0" w:firstColumn="1" w:lastColumn="0" w:oddVBand="0" w:evenVBand="0" w:oddHBand="0" w:evenHBand="0" w:firstRowFirstColumn="0" w:firstRowLastColumn="0" w:lastRowFirstColumn="0" w:lastRowLastColumn="0"/>
            <w:tcW w:w="2193" w:type="dxa"/>
          </w:tcPr>
          <w:p w14:paraId="5F781CFE" w14:textId="0E7C97FE" w:rsidR="00FF3CC0" w:rsidRPr="0055116E" w:rsidRDefault="00803995" w:rsidP="00FF3CC0">
            <w:pPr>
              <w:rPr>
                <w:sz w:val="20"/>
                <w:szCs w:val="20"/>
              </w:rPr>
            </w:pPr>
            <w:r>
              <w:rPr>
                <w:sz w:val="20"/>
                <w:szCs w:val="20"/>
              </w:rPr>
              <w:t>1280x720</w:t>
            </w:r>
          </w:p>
        </w:tc>
        <w:tc>
          <w:tcPr>
            <w:tcW w:w="2451" w:type="dxa"/>
          </w:tcPr>
          <w:p w14:paraId="1DFD2134"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r w:rsidRPr="0055116E">
              <w:rPr>
                <w:sz w:val="20"/>
                <w:szCs w:val="20"/>
              </w:rPr>
              <w:t>720p (16:9)</w:t>
            </w:r>
          </w:p>
        </w:tc>
        <w:tc>
          <w:tcPr>
            <w:tcW w:w="2457" w:type="dxa"/>
          </w:tcPr>
          <w:p w14:paraId="12EF9512"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r w:rsidRPr="0055116E">
              <w:rPr>
                <w:sz w:val="20"/>
                <w:szCs w:val="20"/>
              </w:rPr>
              <w:t>High Definition (HD)</w:t>
            </w:r>
          </w:p>
        </w:tc>
        <w:tc>
          <w:tcPr>
            <w:tcW w:w="2475" w:type="dxa"/>
          </w:tcPr>
          <w:p w14:paraId="0C368A77" w14:textId="77777777" w:rsidR="00FF3CC0" w:rsidRPr="0055116E" w:rsidRDefault="00FF3CC0" w:rsidP="00FF3CC0">
            <w:pPr>
              <w:cnfStyle w:val="000000000000" w:firstRow="0" w:lastRow="0" w:firstColumn="0" w:lastColumn="0" w:oddVBand="0" w:evenVBand="0" w:oddHBand="0" w:evenHBand="0" w:firstRowFirstColumn="0" w:firstRowLastColumn="0" w:lastRowFirstColumn="0" w:lastRowLastColumn="0"/>
              <w:rPr>
                <w:sz w:val="20"/>
                <w:szCs w:val="20"/>
              </w:rPr>
            </w:pPr>
            <w:r w:rsidRPr="0055116E">
              <w:rPr>
                <w:sz w:val="20"/>
                <w:szCs w:val="20"/>
              </w:rPr>
              <w:t>1024 kbps - 1920 kbps</w:t>
            </w:r>
          </w:p>
        </w:tc>
      </w:tr>
    </w:tbl>
    <w:p w14:paraId="467B105B" w14:textId="0257FE39" w:rsidR="00B51A85" w:rsidRPr="00CA61E4" w:rsidRDefault="00B51A85" w:rsidP="00B51A85">
      <w:pPr>
        <w:pStyle w:val="Heading2"/>
      </w:pPr>
      <w:bookmarkStart w:id="81" w:name="_Toc261527641"/>
      <w:bookmarkStart w:id="82" w:name="_Toc422315403"/>
      <w:r>
        <w:t>What specific ports need to be opened for an Enterprise?</w:t>
      </w:r>
      <w:bookmarkEnd w:id="81"/>
      <w:bookmarkEnd w:id="82"/>
    </w:p>
    <w:p w14:paraId="04525D79" w14:textId="665606D6" w:rsidR="00B51A85" w:rsidRPr="00803995" w:rsidRDefault="008E32C4" w:rsidP="00B51A85">
      <w:pPr>
        <w:shd w:val="clear" w:color="auto" w:fill="FFFFFF"/>
        <w:rPr>
          <w:sz w:val="20"/>
        </w:rPr>
      </w:pPr>
      <w:r>
        <w:rPr>
          <w:sz w:val="20"/>
        </w:rPr>
        <w:t>From the mobile app or browser client to the e</w:t>
      </w:r>
      <w:r w:rsidR="00B51A85" w:rsidRPr="00803995">
        <w:rPr>
          <w:sz w:val="20"/>
        </w:rPr>
        <w:t>nterprise, only 2 or 3 ports are required on the external firewall into the DMZ depending on the application requirements.</w:t>
      </w:r>
    </w:p>
    <w:p w14:paraId="66D88D0C" w14:textId="77777777" w:rsidR="00B51A85" w:rsidRPr="00803995" w:rsidRDefault="00B51A85" w:rsidP="00B51A85">
      <w:pPr>
        <w:shd w:val="clear" w:color="auto" w:fill="FFFFFF"/>
        <w:rPr>
          <w:sz w:val="20"/>
        </w:rPr>
      </w:pPr>
    </w:p>
    <w:p w14:paraId="1CA7F801" w14:textId="77777777" w:rsidR="00B51A85" w:rsidRPr="00803995" w:rsidRDefault="00B51A85" w:rsidP="00B51A85">
      <w:pPr>
        <w:pStyle w:val="ListParagraph"/>
        <w:numPr>
          <w:ilvl w:val="0"/>
          <w:numId w:val="27"/>
        </w:numPr>
        <w:shd w:val="clear" w:color="auto" w:fill="FFFFFF"/>
        <w:rPr>
          <w:sz w:val="20"/>
        </w:rPr>
      </w:pPr>
      <w:r w:rsidRPr="0078219B">
        <w:rPr>
          <w:i/>
          <w:sz w:val="20"/>
        </w:rPr>
        <w:t>Signaling Protocol: HTTP/HTTPS (80/443)</w:t>
      </w:r>
      <w:r w:rsidRPr="00803995">
        <w:rPr>
          <w:sz w:val="20"/>
        </w:rPr>
        <w:t xml:space="preserve"> – The firewall routes all traffic received on port 443 (secure) or 80 (un-encrypted) to the HTTP reverse proxy in the DMZ</w:t>
      </w:r>
    </w:p>
    <w:p w14:paraId="72E1EE64" w14:textId="77777777" w:rsidR="00B51A85" w:rsidRPr="00803995" w:rsidRDefault="00B51A85" w:rsidP="00B51A85">
      <w:pPr>
        <w:pStyle w:val="ListParagraph"/>
        <w:shd w:val="clear" w:color="auto" w:fill="FFFFFF"/>
        <w:rPr>
          <w:sz w:val="20"/>
        </w:rPr>
      </w:pPr>
    </w:p>
    <w:p w14:paraId="60835CBA" w14:textId="77777777" w:rsidR="00B51A85" w:rsidRPr="00803995" w:rsidRDefault="00B51A85" w:rsidP="00B51A85">
      <w:pPr>
        <w:pStyle w:val="ListParagraph"/>
        <w:numPr>
          <w:ilvl w:val="0"/>
          <w:numId w:val="27"/>
        </w:numPr>
        <w:shd w:val="clear" w:color="auto" w:fill="FFFFFF"/>
        <w:rPr>
          <w:sz w:val="20"/>
        </w:rPr>
      </w:pPr>
      <w:r w:rsidRPr="00803995">
        <w:rPr>
          <w:i/>
          <w:sz w:val="20"/>
        </w:rPr>
        <w:t xml:space="preserve">Media Protocol: sRTP/DTLS (16000/default) </w:t>
      </w:r>
      <w:r w:rsidRPr="00803995">
        <w:rPr>
          <w:sz w:val="20"/>
        </w:rPr>
        <w:t>– The firewall only needs a single port open to handle all sRTP (and DTLS) traffic from the WebRTC clients. The RTP and RTCP traffic are both handled on the same port. The firewall will forward any traffic received on the port to the media broker instance specific for that interface. Note: Each Media Broker in the DMZ requires its own unique interface/port assigned on the firewall.</w:t>
      </w:r>
    </w:p>
    <w:p w14:paraId="2A8922B7" w14:textId="77777777" w:rsidR="00B51A85" w:rsidRPr="00803995" w:rsidRDefault="00B51A85" w:rsidP="00B51A85">
      <w:pPr>
        <w:shd w:val="clear" w:color="auto" w:fill="FFFFFF"/>
        <w:rPr>
          <w:sz w:val="20"/>
        </w:rPr>
      </w:pPr>
    </w:p>
    <w:p w14:paraId="6E61119C" w14:textId="775701A6" w:rsidR="0089252D" w:rsidRPr="001138BC" w:rsidRDefault="0089252D" w:rsidP="009C5240">
      <w:pPr>
        <w:pStyle w:val="Heading2"/>
        <w:rPr>
          <w:szCs w:val="22"/>
        </w:rPr>
      </w:pPr>
      <w:bookmarkStart w:id="83" w:name="_Toc261527642"/>
      <w:bookmarkStart w:id="84" w:name="_Toc422315404"/>
      <w:r>
        <w:t xml:space="preserve">What are the </w:t>
      </w:r>
      <w:r w:rsidR="00366786">
        <w:t xml:space="preserve">virtual </w:t>
      </w:r>
      <w:r w:rsidR="007C66EF">
        <w:t>server r</w:t>
      </w:r>
      <w:r w:rsidR="007C66EF" w:rsidRPr="001138BC">
        <w:t>equirements</w:t>
      </w:r>
      <w:r w:rsidRPr="001138BC">
        <w:t xml:space="preserve"> in terms of vCPU and </w:t>
      </w:r>
      <w:proofErr w:type="spellStart"/>
      <w:r w:rsidRPr="001138BC">
        <w:t>vDISK</w:t>
      </w:r>
      <w:proofErr w:type="spellEnd"/>
      <w:r>
        <w:t>?</w:t>
      </w:r>
      <w:bookmarkEnd w:id="83"/>
      <w:bookmarkEnd w:id="84"/>
      <w:r w:rsidRPr="001138BC">
        <w:t xml:space="preserve"> </w:t>
      </w:r>
    </w:p>
    <w:p w14:paraId="6B592C4C" w14:textId="58ABD8FA" w:rsidR="00366786" w:rsidRPr="00D3575A" w:rsidRDefault="00366786" w:rsidP="0089252D">
      <w:pPr>
        <w:shd w:val="clear" w:color="auto" w:fill="FFFFFF"/>
        <w:rPr>
          <w:sz w:val="20"/>
          <w:szCs w:val="20"/>
        </w:rPr>
      </w:pPr>
      <w:r w:rsidRPr="00D3575A">
        <w:rPr>
          <w:sz w:val="20"/>
          <w:szCs w:val="20"/>
        </w:rPr>
        <w:t>Server requirement depend on wher</w:t>
      </w:r>
      <w:r w:rsidR="00D3575A">
        <w:rPr>
          <w:sz w:val="20"/>
          <w:szCs w:val="20"/>
        </w:rPr>
        <w:t>e the virtual instance is devo</w:t>
      </w:r>
      <w:r w:rsidRPr="00D3575A">
        <w:rPr>
          <w:sz w:val="20"/>
          <w:szCs w:val="20"/>
        </w:rPr>
        <w:t>te</w:t>
      </w:r>
      <w:r w:rsidR="00D3575A">
        <w:rPr>
          <w:sz w:val="20"/>
          <w:szCs w:val="20"/>
        </w:rPr>
        <w:t>d</w:t>
      </w:r>
      <w:r w:rsidRPr="00D3575A">
        <w:rPr>
          <w:sz w:val="20"/>
          <w:szCs w:val="20"/>
        </w:rPr>
        <w:t xml:space="preserve"> to the Web Gateway or Media Broker. </w:t>
      </w:r>
      <w:r w:rsidR="00D3575A">
        <w:rPr>
          <w:sz w:val="20"/>
          <w:szCs w:val="20"/>
        </w:rPr>
        <w:t xml:space="preserve"> As a </w:t>
      </w:r>
      <w:r w:rsidR="00D3575A" w:rsidRPr="00D3575A">
        <w:rPr>
          <w:sz w:val="20"/>
          <w:szCs w:val="20"/>
        </w:rPr>
        <w:t xml:space="preserve">reminder: </w:t>
      </w:r>
    </w:p>
    <w:p w14:paraId="5C9A27E3" w14:textId="57054FC7" w:rsidR="0089252D" w:rsidRPr="00D3575A" w:rsidRDefault="0089252D" w:rsidP="00366786">
      <w:pPr>
        <w:pStyle w:val="ListParagraph"/>
        <w:numPr>
          <w:ilvl w:val="0"/>
          <w:numId w:val="39"/>
        </w:numPr>
        <w:shd w:val="clear" w:color="auto" w:fill="FFFFFF"/>
        <w:rPr>
          <w:sz w:val="20"/>
          <w:szCs w:val="20"/>
        </w:rPr>
      </w:pPr>
      <w:r w:rsidRPr="00D3575A">
        <w:rPr>
          <w:b/>
          <w:sz w:val="20"/>
          <w:szCs w:val="20"/>
        </w:rPr>
        <w:t>Fusion Web Gateway</w:t>
      </w:r>
      <w:r w:rsidRPr="00D3575A">
        <w:rPr>
          <w:sz w:val="20"/>
          <w:szCs w:val="20"/>
        </w:rPr>
        <w:t xml:space="preserve"> is used for WebRTC signaling providing conversion between HTTP &amp; SIP. The Web Gateway is deployed and configured in a high-availability (HA) configuration.</w:t>
      </w:r>
    </w:p>
    <w:p w14:paraId="20F918D1" w14:textId="77777777" w:rsidR="0089252D" w:rsidRPr="00D3575A" w:rsidRDefault="0089252D" w:rsidP="0089252D">
      <w:pPr>
        <w:shd w:val="clear" w:color="auto" w:fill="FFFFFF"/>
        <w:rPr>
          <w:sz w:val="20"/>
          <w:szCs w:val="20"/>
        </w:rPr>
      </w:pPr>
    </w:p>
    <w:p w14:paraId="0F39CC3E" w14:textId="0E4E927C" w:rsidR="0089252D" w:rsidRPr="00D3575A" w:rsidRDefault="0089252D" w:rsidP="00366786">
      <w:pPr>
        <w:pStyle w:val="ListParagraph"/>
        <w:numPr>
          <w:ilvl w:val="0"/>
          <w:numId w:val="39"/>
        </w:numPr>
        <w:shd w:val="clear" w:color="auto" w:fill="FFFFFF"/>
        <w:rPr>
          <w:sz w:val="20"/>
          <w:szCs w:val="20"/>
        </w:rPr>
      </w:pPr>
      <w:r w:rsidRPr="00D3575A">
        <w:rPr>
          <w:b/>
          <w:sz w:val="20"/>
          <w:szCs w:val="20"/>
        </w:rPr>
        <w:t>Fusion Media Brokers</w:t>
      </w:r>
      <w:r w:rsidRPr="00D3575A">
        <w:rPr>
          <w:sz w:val="20"/>
          <w:szCs w:val="20"/>
        </w:rPr>
        <w:t xml:space="preserve"> provide port </w:t>
      </w:r>
      <w:proofErr w:type="spellStart"/>
      <w:r w:rsidRPr="00D3575A">
        <w:rPr>
          <w:sz w:val="20"/>
          <w:szCs w:val="20"/>
        </w:rPr>
        <w:t>muxing</w:t>
      </w:r>
      <w:proofErr w:type="spellEnd"/>
      <w:r w:rsidRPr="00D3575A">
        <w:rPr>
          <w:sz w:val="20"/>
          <w:szCs w:val="20"/>
        </w:rPr>
        <w:t xml:space="preserve">, encrypted media handling (sRTP/DTLS), media </w:t>
      </w:r>
      <w:proofErr w:type="spellStart"/>
      <w:r w:rsidRPr="00D3575A">
        <w:rPr>
          <w:sz w:val="20"/>
          <w:szCs w:val="20"/>
        </w:rPr>
        <w:t>proxying</w:t>
      </w:r>
      <w:proofErr w:type="spellEnd"/>
      <w:r w:rsidRPr="00D3575A">
        <w:rPr>
          <w:sz w:val="20"/>
          <w:szCs w:val="20"/>
        </w:rPr>
        <w:t xml:space="preserve"> (ex. for H.264 only calls) and transcoding of audio and video. Media Brokers with transcoding will concurrently transcode video (VP8/browser → H.264) and proxy video/audio calls.   </w:t>
      </w:r>
    </w:p>
    <w:p w14:paraId="375D107C" w14:textId="77777777" w:rsidR="0089252D" w:rsidRPr="00D3575A" w:rsidRDefault="0089252D" w:rsidP="0089252D">
      <w:pPr>
        <w:shd w:val="clear" w:color="auto" w:fill="FFFFFF"/>
        <w:rPr>
          <w:sz w:val="20"/>
          <w:szCs w:val="20"/>
        </w:rPr>
      </w:pPr>
    </w:p>
    <w:p w14:paraId="084E341A" w14:textId="77777777" w:rsidR="0089252D" w:rsidRPr="00D3575A" w:rsidRDefault="0089252D" w:rsidP="0089252D">
      <w:pPr>
        <w:shd w:val="clear" w:color="auto" w:fill="FFFFFF"/>
        <w:rPr>
          <w:sz w:val="20"/>
          <w:szCs w:val="20"/>
        </w:rPr>
      </w:pPr>
      <w:r w:rsidRPr="00D3575A">
        <w:rPr>
          <w:sz w:val="20"/>
          <w:szCs w:val="20"/>
        </w:rPr>
        <w:t xml:space="preserve">For these two components deployed on VMware vSphere: </w:t>
      </w:r>
    </w:p>
    <w:p w14:paraId="3B316EC3" w14:textId="77777777" w:rsidR="0089252D" w:rsidRPr="0031237F" w:rsidRDefault="0089252D" w:rsidP="0089252D">
      <w:pPr>
        <w:shd w:val="clear" w:color="auto" w:fill="FFFFFF"/>
      </w:pPr>
    </w:p>
    <w:tbl>
      <w:tblPr>
        <w:tblStyle w:val="LightShading-Accent1"/>
        <w:tblW w:w="0" w:type="auto"/>
        <w:tblLook w:val="04A0" w:firstRow="1" w:lastRow="0" w:firstColumn="1" w:lastColumn="0" w:noHBand="0" w:noVBand="1"/>
      </w:tblPr>
      <w:tblGrid>
        <w:gridCol w:w="1818"/>
        <w:gridCol w:w="1440"/>
        <w:gridCol w:w="1476"/>
        <w:gridCol w:w="1476"/>
        <w:gridCol w:w="1134"/>
        <w:gridCol w:w="1818"/>
      </w:tblGrid>
      <w:tr w:rsidR="0089252D" w:rsidRPr="00D3575A" w14:paraId="51F9964C" w14:textId="77777777" w:rsidTr="00D35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7272F3D9" w14:textId="77777777" w:rsidR="0089252D" w:rsidRPr="00D3575A" w:rsidRDefault="0089252D" w:rsidP="0089252D">
            <w:pPr>
              <w:rPr>
                <w:sz w:val="18"/>
                <w:szCs w:val="18"/>
              </w:rPr>
            </w:pPr>
            <w:r w:rsidRPr="00D3575A">
              <w:rPr>
                <w:sz w:val="18"/>
                <w:szCs w:val="18"/>
              </w:rPr>
              <w:t>Component</w:t>
            </w:r>
          </w:p>
        </w:tc>
        <w:tc>
          <w:tcPr>
            <w:tcW w:w="1440" w:type="dxa"/>
          </w:tcPr>
          <w:p w14:paraId="3F01B0D6" w14:textId="77777777" w:rsidR="0089252D" w:rsidRPr="00D3575A" w:rsidRDefault="0089252D" w:rsidP="008925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D3575A">
              <w:rPr>
                <w:sz w:val="18"/>
                <w:szCs w:val="18"/>
              </w:rPr>
              <w:t>vCPU Cores</w:t>
            </w:r>
          </w:p>
        </w:tc>
        <w:tc>
          <w:tcPr>
            <w:tcW w:w="1476" w:type="dxa"/>
          </w:tcPr>
          <w:p w14:paraId="3EE9D5E3" w14:textId="77777777" w:rsidR="0089252D" w:rsidRPr="00D3575A" w:rsidRDefault="0089252D" w:rsidP="00D3575A">
            <w:pPr>
              <w:ind w:left="108" w:hanging="108"/>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roofErr w:type="spellStart"/>
            <w:r w:rsidRPr="00D3575A">
              <w:rPr>
                <w:sz w:val="18"/>
                <w:szCs w:val="18"/>
              </w:rPr>
              <w:t>vRAM</w:t>
            </w:r>
            <w:proofErr w:type="spellEnd"/>
            <w:r w:rsidRPr="00D3575A">
              <w:rPr>
                <w:sz w:val="18"/>
                <w:szCs w:val="18"/>
              </w:rPr>
              <w:t xml:space="preserve"> (GB)</w:t>
            </w:r>
          </w:p>
        </w:tc>
        <w:tc>
          <w:tcPr>
            <w:tcW w:w="1476" w:type="dxa"/>
          </w:tcPr>
          <w:p w14:paraId="2BBF3EA2" w14:textId="77777777" w:rsidR="0089252D" w:rsidRPr="00D3575A" w:rsidRDefault="0089252D" w:rsidP="0089252D">
            <w:pPr>
              <w:jc w:val="center"/>
              <w:cnfStyle w:val="100000000000" w:firstRow="1" w:lastRow="0" w:firstColumn="0" w:lastColumn="0" w:oddVBand="0" w:evenVBand="0" w:oddHBand="0" w:evenHBand="0" w:firstRowFirstColumn="0" w:firstRowLastColumn="0" w:lastRowFirstColumn="0" w:lastRowLastColumn="0"/>
              <w:rPr>
                <w:bCs w:val="0"/>
                <w:sz w:val="18"/>
                <w:szCs w:val="18"/>
              </w:rPr>
            </w:pPr>
            <w:proofErr w:type="spellStart"/>
            <w:r w:rsidRPr="00D3575A">
              <w:rPr>
                <w:bCs w:val="0"/>
                <w:sz w:val="18"/>
                <w:szCs w:val="18"/>
              </w:rPr>
              <w:t>vDisk</w:t>
            </w:r>
            <w:proofErr w:type="spellEnd"/>
            <w:r w:rsidRPr="00D3575A">
              <w:rPr>
                <w:bCs w:val="0"/>
                <w:sz w:val="18"/>
                <w:szCs w:val="18"/>
              </w:rPr>
              <w:t xml:space="preserve"> (GB)</w:t>
            </w:r>
          </w:p>
        </w:tc>
        <w:tc>
          <w:tcPr>
            <w:tcW w:w="1134" w:type="dxa"/>
          </w:tcPr>
          <w:p w14:paraId="62D2862B" w14:textId="6510FB8E" w:rsidR="0089252D" w:rsidRPr="00D3575A" w:rsidRDefault="0089252D" w:rsidP="0089252D">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proofErr w:type="spellStart"/>
            <w:r w:rsidRPr="00D3575A">
              <w:rPr>
                <w:bCs w:val="0"/>
                <w:sz w:val="18"/>
                <w:szCs w:val="18"/>
              </w:rPr>
              <w:t>vNIC</w:t>
            </w:r>
            <w:proofErr w:type="spellEnd"/>
            <w:r w:rsidR="0078219B" w:rsidRPr="00D3575A">
              <w:rPr>
                <w:bCs w:val="0"/>
                <w:sz w:val="18"/>
                <w:szCs w:val="18"/>
              </w:rPr>
              <w:t xml:space="preserve"> </w:t>
            </w:r>
            <w:r w:rsidR="0078219B" w:rsidRPr="00D3575A">
              <w:rPr>
                <w:b w:val="0"/>
                <w:bCs w:val="0"/>
                <w:sz w:val="18"/>
                <w:szCs w:val="18"/>
              </w:rPr>
              <w:t>(</w:t>
            </w:r>
            <w:proofErr w:type="spellStart"/>
            <w:r w:rsidR="0078219B" w:rsidRPr="00D3575A">
              <w:rPr>
                <w:b w:val="0"/>
                <w:bCs w:val="0"/>
                <w:sz w:val="18"/>
                <w:szCs w:val="18"/>
              </w:rPr>
              <w:t>Gbps</w:t>
            </w:r>
            <w:proofErr w:type="spellEnd"/>
            <w:r w:rsidR="0078219B" w:rsidRPr="00D3575A">
              <w:rPr>
                <w:b w:val="0"/>
                <w:bCs w:val="0"/>
                <w:sz w:val="18"/>
                <w:szCs w:val="18"/>
              </w:rPr>
              <w:t>)</w:t>
            </w:r>
          </w:p>
        </w:tc>
        <w:tc>
          <w:tcPr>
            <w:tcW w:w="1818" w:type="dxa"/>
          </w:tcPr>
          <w:p w14:paraId="41721E1A" w14:textId="77777777" w:rsidR="0089252D" w:rsidRPr="00D3575A" w:rsidRDefault="0089252D" w:rsidP="0089252D">
            <w:pPr>
              <w:cnfStyle w:val="100000000000" w:firstRow="1" w:lastRow="0" w:firstColumn="0" w:lastColumn="0" w:oddVBand="0" w:evenVBand="0" w:oddHBand="0" w:evenHBand="0" w:firstRowFirstColumn="0" w:firstRowLastColumn="0" w:lastRowFirstColumn="0" w:lastRowLastColumn="0"/>
              <w:rPr>
                <w:sz w:val="18"/>
                <w:szCs w:val="18"/>
              </w:rPr>
            </w:pPr>
            <w:r w:rsidRPr="00D3575A">
              <w:rPr>
                <w:sz w:val="18"/>
                <w:szCs w:val="18"/>
              </w:rPr>
              <w:t>OS (64 bit)</w:t>
            </w:r>
          </w:p>
        </w:tc>
      </w:tr>
      <w:tr w:rsidR="0089252D" w:rsidRPr="00D3575A" w14:paraId="1AFB7492" w14:textId="77777777" w:rsidTr="00D35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6F07CD0E" w14:textId="2C37409C" w:rsidR="0089252D" w:rsidRPr="00D3575A" w:rsidRDefault="0089252D" w:rsidP="0089252D">
            <w:pPr>
              <w:pStyle w:val="NormalWeb"/>
              <w:spacing w:before="0" w:beforeAutospacing="0" w:after="0" w:afterAutospacing="0"/>
              <w:rPr>
                <w:rFonts w:asciiTheme="majorHAnsi" w:hAnsiTheme="majorHAnsi" w:cs="Arial"/>
                <w:b w:val="0"/>
                <w:color w:val="auto"/>
                <w:sz w:val="18"/>
                <w:szCs w:val="18"/>
              </w:rPr>
            </w:pPr>
            <w:r w:rsidRPr="00D3575A">
              <w:rPr>
                <w:rFonts w:asciiTheme="majorHAnsi" w:hAnsiTheme="majorHAnsi" w:cs="Arial"/>
                <w:b w:val="0"/>
                <w:bCs w:val="0"/>
                <w:color w:val="auto"/>
                <w:kern w:val="24"/>
                <w:sz w:val="18"/>
                <w:szCs w:val="18"/>
              </w:rPr>
              <w:t>Fusion Web Gateway (v2.1)</w:t>
            </w:r>
          </w:p>
        </w:tc>
        <w:tc>
          <w:tcPr>
            <w:tcW w:w="1440" w:type="dxa"/>
          </w:tcPr>
          <w:p w14:paraId="18638287" w14:textId="77777777" w:rsidR="0089252D" w:rsidRPr="00D3575A" w:rsidRDefault="0089252D" w:rsidP="0089252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dark1"/>
                <w:kern w:val="24"/>
                <w:sz w:val="18"/>
                <w:szCs w:val="18"/>
              </w:rPr>
            </w:pPr>
            <w:r w:rsidRPr="00D3575A">
              <w:rPr>
                <w:rFonts w:asciiTheme="majorHAnsi" w:hAnsiTheme="majorHAnsi" w:cs="Arial"/>
                <w:color w:val="000000" w:themeColor="dark1"/>
                <w:kern w:val="24"/>
                <w:sz w:val="18"/>
                <w:szCs w:val="18"/>
              </w:rPr>
              <w:t>4</w:t>
            </w:r>
          </w:p>
          <w:p w14:paraId="19527E0F" w14:textId="1C0C8DC5" w:rsidR="00366786" w:rsidRPr="00D3575A" w:rsidRDefault="00366786" w:rsidP="0089252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D3575A">
              <w:rPr>
                <w:rFonts w:asciiTheme="majorHAnsi" w:hAnsiTheme="majorHAnsi" w:cs="Arial"/>
                <w:color w:val="000000" w:themeColor="dark1"/>
                <w:kern w:val="24"/>
                <w:sz w:val="18"/>
                <w:szCs w:val="18"/>
              </w:rPr>
              <w:t>(8400 MHz)</w:t>
            </w:r>
          </w:p>
        </w:tc>
        <w:tc>
          <w:tcPr>
            <w:tcW w:w="1476" w:type="dxa"/>
          </w:tcPr>
          <w:p w14:paraId="0CBAD58D" w14:textId="3384FC98" w:rsidR="0089252D" w:rsidRPr="00D3575A" w:rsidRDefault="00366786" w:rsidP="00D3575A">
            <w:pPr>
              <w:ind w:left="108" w:hanging="10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D3575A">
              <w:rPr>
                <w:rFonts w:cs="Arial"/>
                <w:bCs/>
                <w:color w:val="000000" w:themeColor="dark1"/>
                <w:kern w:val="24"/>
                <w:sz w:val="18"/>
                <w:szCs w:val="18"/>
              </w:rPr>
              <w:t>4</w:t>
            </w:r>
          </w:p>
        </w:tc>
        <w:tc>
          <w:tcPr>
            <w:tcW w:w="1476" w:type="dxa"/>
          </w:tcPr>
          <w:p w14:paraId="769F3C5D" w14:textId="70570859" w:rsidR="0089252D" w:rsidRPr="00D3575A" w:rsidRDefault="0078219B" w:rsidP="0089252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D3575A">
              <w:rPr>
                <w:rFonts w:asciiTheme="majorHAnsi" w:hAnsiTheme="majorHAnsi" w:cs="Arial"/>
                <w:bCs/>
                <w:color w:val="000000" w:themeColor="dark1"/>
                <w:kern w:val="24"/>
                <w:sz w:val="18"/>
                <w:szCs w:val="18"/>
              </w:rPr>
              <w:t>4</w:t>
            </w:r>
            <w:r w:rsidR="0089252D" w:rsidRPr="00D3575A">
              <w:rPr>
                <w:rFonts w:asciiTheme="majorHAnsi" w:hAnsiTheme="majorHAnsi" w:cs="Arial"/>
                <w:bCs/>
                <w:color w:val="000000" w:themeColor="dark1"/>
                <w:kern w:val="24"/>
                <w:sz w:val="18"/>
                <w:szCs w:val="18"/>
              </w:rPr>
              <w:t>0+</w:t>
            </w:r>
          </w:p>
        </w:tc>
        <w:tc>
          <w:tcPr>
            <w:tcW w:w="1134" w:type="dxa"/>
          </w:tcPr>
          <w:p w14:paraId="55DBBA30" w14:textId="4932AEC8" w:rsidR="0089252D" w:rsidRPr="00D3575A" w:rsidRDefault="0089252D" w:rsidP="0089252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18"/>
              </w:rPr>
            </w:pPr>
            <w:r w:rsidRPr="00D3575A">
              <w:rPr>
                <w:rFonts w:asciiTheme="majorHAnsi" w:hAnsiTheme="majorHAnsi" w:cs="Arial"/>
                <w:color w:val="auto"/>
                <w:sz w:val="18"/>
                <w:szCs w:val="18"/>
              </w:rPr>
              <w:t>1</w:t>
            </w:r>
            <w:r w:rsidR="00366786" w:rsidRPr="00D3575A">
              <w:rPr>
                <w:rFonts w:asciiTheme="majorHAnsi" w:hAnsiTheme="majorHAnsi" w:cs="Arial"/>
                <w:color w:val="auto"/>
                <w:sz w:val="18"/>
                <w:szCs w:val="18"/>
              </w:rPr>
              <w:t xml:space="preserve"> Gb </w:t>
            </w:r>
          </w:p>
        </w:tc>
        <w:tc>
          <w:tcPr>
            <w:tcW w:w="1818" w:type="dxa"/>
          </w:tcPr>
          <w:p w14:paraId="6982ADC2" w14:textId="77777777" w:rsidR="0089252D" w:rsidRPr="00D3575A" w:rsidRDefault="0089252D" w:rsidP="0089252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auto"/>
                <w:kern w:val="24"/>
                <w:sz w:val="18"/>
                <w:szCs w:val="18"/>
              </w:rPr>
            </w:pPr>
            <w:r w:rsidRPr="00D3575A">
              <w:rPr>
                <w:rFonts w:asciiTheme="majorHAnsi" w:hAnsiTheme="majorHAnsi" w:cs="Arial"/>
                <w:bCs/>
                <w:color w:val="auto"/>
                <w:kern w:val="24"/>
                <w:sz w:val="18"/>
                <w:szCs w:val="18"/>
              </w:rPr>
              <w:t>RHEL 6.4/6.5</w:t>
            </w:r>
          </w:p>
          <w:p w14:paraId="5550E203" w14:textId="55E82356" w:rsidR="0089252D" w:rsidRPr="00D3575A" w:rsidRDefault="0089252D" w:rsidP="0089252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18"/>
              </w:rPr>
            </w:pPr>
            <w:r w:rsidRPr="00D3575A">
              <w:rPr>
                <w:rFonts w:asciiTheme="majorHAnsi" w:hAnsiTheme="majorHAnsi" w:cs="Arial"/>
                <w:bCs/>
                <w:color w:val="auto"/>
                <w:kern w:val="24"/>
                <w:sz w:val="18"/>
                <w:szCs w:val="18"/>
              </w:rPr>
              <w:t>CentOS 6.4/6.</w:t>
            </w:r>
            <w:r w:rsidR="00BD6463" w:rsidRPr="00D3575A">
              <w:rPr>
                <w:rFonts w:asciiTheme="majorHAnsi" w:hAnsiTheme="majorHAnsi" w:cs="Arial"/>
                <w:bCs/>
                <w:color w:val="auto"/>
                <w:kern w:val="24"/>
                <w:sz w:val="18"/>
                <w:szCs w:val="18"/>
              </w:rPr>
              <w:t>5</w:t>
            </w:r>
            <w:r w:rsidR="0078219B" w:rsidRPr="00D3575A">
              <w:rPr>
                <w:rFonts w:asciiTheme="majorHAnsi" w:hAnsiTheme="majorHAnsi" w:cs="Arial"/>
                <w:bCs/>
                <w:color w:val="auto"/>
                <w:kern w:val="24"/>
                <w:sz w:val="18"/>
                <w:szCs w:val="18"/>
              </w:rPr>
              <w:t>/7.0</w:t>
            </w:r>
          </w:p>
        </w:tc>
      </w:tr>
      <w:tr w:rsidR="0089252D" w:rsidRPr="00D3575A" w14:paraId="7F0A5E0B" w14:textId="77777777" w:rsidTr="00D3575A">
        <w:tc>
          <w:tcPr>
            <w:cnfStyle w:val="001000000000" w:firstRow="0" w:lastRow="0" w:firstColumn="1" w:lastColumn="0" w:oddVBand="0" w:evenVBand="0" w:oddHBand="0" w:evenHBand="0" w:firstRowFirstColumn="0" w:firstRowLastColumn="0" w:lastRowFirstColumn="0" w:lastRowLastColumn="0"/>
            <w:tcW w:w="1818" w:type="dxa"/>
          </w:tcPr>
          <w:p w14:paraId="3BB3B299" w14:textId="2FE0CD3B" w:rsidR="0089252D" w:rsidRPr="00D3575A" w:rsidRDefault="0089252D" w:rsidP="0089252D">
            <w:pPr>
              <w:pStyle w:val="NormalWeb"/>
              <w:spacing w:before="0" w:beforeAutospacing="0" w:after="0" w:afterAutospacing="0"/>
              <w:rPr>
                <w:rFonts w:asciiTheme="majorHAnsi" w:hAnsiTheme="majorHAnsi" w:cs="Arial"/>
                <w:kern w:val="24"/>
                <w:sz w:val="18"/>
                <w:szCs w:val="18"/>
              </w:rPr>
            </w:pPr>
            <w:r w:rsidRPr="00D3575A">
              <w:rPr>
                <w:rFonts w:asciiTheme="majorHAnsi" w:hAnsiTheme="majorHAnsi" w:cs="Arial"/>
                <w:b w:val="0"/>
                <w:bCs w:val="0"/>
                <w:color w:val="auto"/>
                <w:kern w:val="24"/>
                <w:sz w:val="18"/>
                <w:szCs w:val="18"/>
              </w:rPr>
              <w:t>Fusion Media Broker (v2.1)</w:t>
            </w:r>
          </w:p>
        </w:tc>
        <w:tc>
          <w:tcPr>
            <w:tcW w:w="1440" w:type="dxa"/>
          </w:tcPr>
          <w:p w14:paraId="77BA515F" w14:textId="77777777" w:rsidR="0089252D" w:rsidRPr="00D3575A" w:rsidRDefault="0089252D" w:rsidP="0089252D">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dark1"/>
                <w:kern w:val="24"/>
                <w:sz w:val="18"/>
                <w:szCs w:val="18"/>
              </w:rPr>
            </w:pPr>
            <w:r w:rsidRPr="00D3575A">
              <w:rPr>
                <w:rFonts w:asciiTheme="majorHAnsi" w:hAnsiTheme="majorHAnsi" w:cs="Arial"/>
                <w:color w:val="000000" w:themeColor="dark1"/>
                <w:kern w:val="24"/>
                <w:sz w:val="18"/>
                <w:szCs w:val="18"/>
              </w:rPr>
              <w:t>8</w:t>
            </w:r>
          </w:p>
          <w:p w14:paraId="77D75BD7" w14:textId="6D45CDC7" w:rsidR="00366786" w:rsidRPr="00D3575A" w:rsidRDefault="00366786" w:rsidP="003667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dark1"/>
                <w:kern w:val="24"/>
                <w:sz w:val="18"/>
                <w:szCs w:val="18"/>
              </w:rPr>
            </w:pPr>
            <w:r w:rsidRPr="00D3575A">
              <w:rPr>
                <w:rFonts w:asciiTheme="majorHAnsi" w:hAnsiTheme="majorHAnsi" w:cs="Arial"/>
                <w:color w:val="000000" w:themeColor="dark1"/>
                <w:kern w:val="24"/>
                <w:sz w:val="18"/>
                <w:szCs w:val="18"/>
              </w:rPr>
              <w:t>(16800 MHz)</w:t>
            </w:r>
          </w:p>
        </w:tc>
        <w:tc>
          <w:tcPr>
            <w:tcW w:w="1476" w:type="dxa"/>
          </w:tcPr>
          <w:p w14:paraId="1BEB3328" w14:textId="77777777" w:rsidR="0089252D" w:rsidRPr="00D3575A" w:rsidRDefault="0089252D" w:rsidP="00D3575A">
            <w:pPr>
              <w:ind w:left="108" w:hanging="108"/>
              <w:jc w:val="center"/>
              <w:cnfStyle w:val="000000000000" w:firstRow="0" w:lastRow="0" w:firstColumn="0" w:lastColumn="0" w:oddVBand="0" w:evenVBand="0" w:oddHBand="0" w:evenHBand="0" w:firstRowFirstColumn="0" w:firstRowLastColumn="0" w:lastRowFirstColumn="0" w:lastRowLastColumn="0"/>
              <w:rPr>
                <w:rFonts w:cs="Arial"/>
                <w:bCs/>
                <w:color w:val="000000" w:themeColor="dark1"/>
                <w:kern w:val="24"/>
                <w:sz w:val="18"/>
                <w:szCs w:val="18"/>
              </w:rPr>
            </w:pPr>
            <w:r w:rsidRPr="00D3575A">
              <w:rPr>
                <w:rFonts w:cs="Arial"/>
                <w:bCs/>
                <w:color w:val="000000" w:themeColor="dark1"/>
                <w:kern w:val="24"/>
                <w:sz w:val="18"/>
                <w:szCs w:val="18"/>
              </w:rPr>
              <w:t>8</w:t>
            </w:r>
          </w:p>
        </w:tc>
        <w:tc>
          <w:tcPr>
            <w:tcW w:w="1476" w:type="dxa"/>
          </w:tcPr>
          <w:p w14:paraId="29163650" w14:textId="6101E498" w:rsidR="0089252D" w:rsidRPr="00D3575A" w:rsidRDefault="0078219B" w:rsidP="0089252D">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dark1"/>
                <w:kern w:val="24"/>
                <w:sz w:val="18"/>
                <w:szCs w:val="18"/>
              </w:rPr>
            </w:pPr>
            <w:r w:rsidRPr="00D3575A">
              <w:rPr>
                <w:rFonts w:asciiTheme="majorHAnsi" w:hAnsiTheme="majorHAnsi" w:cs="Arial"/>
                <w:bCs/>
                <w:color w:val="000000" w:themeColor="dark1"/>
                <w:kern w:val="24"/>
                <w:sz w:val="18"/>
                <w:szCs w:val="18"/>
              </w:rPr>
              <w:t>4</w:t>
            </w:r>
            <w:r w:rsidR="0089252D" w:rsidRPr="00D3575A">
              <w:rPr>
                <w:rFonts w:asciiTheme="majorHAnsi" w:hAnsiTheme="majorHAnsi" w:cs="Arial"/>
                <w:bCs/>
                <w:color w:val="000000" w:themeColor="dark1"/>
                <w:kern w:val="24"/>
                <w:sz w:val="18"/>
                <w:szCs w:val="18"/>
              </w:rPr>
              <w:t>0+</w:t>
            </w:r>
          </w:p>
        </w:tc>
        <w:tc>
          <w:tcPr>
            <w:tcW w:w="1134" w:type="dxa"/>
          </w:tcPr>
          <w:p w14:paraId="0A4920D8" w14:textId="77777777" w:rsidR="0089252D" w:rsidRDefault="0089252D" w:rsidP="0089252D">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auto"/>
                <w:kern w:val="24"/>
                <w:sz w:val="18"/>
                <w:szCs w:val="18"/>
              </w:rPr>
            </w:pPr>
            <w:r w:rsidRPr="00D3575A">
              <w:rPr>
                <w:rFonts w:asciiTheme="majorHAnsi" w:hAnsiTheme="majorHAnsi" w:cs="Arial"/>
                <w:bCs/>
                <w:color w:val="auto"/>
                <w:kern w:val="24"/>
                <w:sz w:val="18"/>
                <w:szCs w:val="18"/>
              </w:rPr>
              <w:t>1</w:t>
            </w:r>
            <w:r w:rsidR="0078219B" w:rsidRPr="00D3575A">
              <w:rPr>
                <w:rFonts w:asciiTheme="majorHAnsi" w:hAnsiTheme="majorHAnsi" w:cs="Arial"/>
                <w:bCs/>
                <w:color w:val="auto"/>
                <w:kern w:val="24"/>
                <w:sz w:val="18"/>
                <w:szCs w:val="18"/>
              </w:rPr>
              <w:t xml:space="preserve">0 </w:t>
            </w:r>
            <w:r w:rsidR="00366786" w:rsidRPr="00D3575A">
              <w:rPr>
                <w:rFonts w:asciiTheme="majorHAnsi" w:hAnsiTheme="majorHAnsi" w:cs="Arial"/>
                <w:bCs/>
                <w:color w:val="auto"/>
                <w:kern w:val="24"/>
                <w:sz w:val="18"/>
                <w:szCs w:val="18"/>
              </w:rPr>
              <w:t>Gb</w:t>
            </w:r>
          </w:p>
          <w:p w14:paraId="542E580E" w14:textId="327DBD56" w:rsidR="00EE7ABC" w:rsidRPr="00D3575A" w:rsidRDefault="00EE7ABC" w:rsidP="0089252D">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auto"/>
                <w:kern w:val="24"/>
                <w:sz w:val="18"/>
                <w:szCs w:val="18"/>
              </w:rPr>
            </w:pPr>
            <w:r>
              <w:rPr>
                <w:rFonts w:asciiTheme="majorHAnsi" w:hAnsiTheme="majorHAnsi" w:cs="Arial"/>
                <w:bCs/>
                <w:color w:val="auto"/>
                <w:kern w:val="24"/>
                <w:sz w:val="18"/>
                <w:szCs w:val="18"/>
              </w:rPr>
              <w:t>or two 1Gb</w:t>
            </w:r>
          </w:p>
        </w:tc>
        <w:tc>
          <w:tcPr>
            <w:tcW w:w="1818" w:type="dxa"/>
          </w:tcPr>
          <w:p w14:paraId="10F4E562" w14:textId="77777777" w:rsidR="0089252D" w:rsidRPr="00D3575A" w:rsidRDefault="0089252D" w:rsidP="0089252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auto"/>
                <w:kern w:val="24"/>
                <w:sz w:val="18"/>
                <w:szCs w:val="18"/>
              </w:rPr>
            </w:pPr>
            <w:r w:rsidRPr="00D3575A">
              <w:rPr>
                <w:rFonts w:asciiTheme="majorHAnsi" w:hAnsiTheme="majorHAnsi" w:cs="Arial"/>
                <w:bCs/>
                <w:color w:val="auto"/>
                <w:kern w:val="24"/>
                <w:sz w:val="18"/>
                <w:szCs w:val="18"/>
              </w:rPr>
              <w:t>RHEL 6.4/6.5</w:t>
            </w:r>
          </w:p>
          <w:p w14:paraId="1E10A158" w14:textId="3E46C2AC" w:rsidR="0089252D" w:rsidRPr="00D3575A" w:rsidRDefault="0089252D" w:rsidP="0089252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D3575A">
              <w:rPr>
                <w:rFonts w:asciiTheme="majorHAnsi" w:hAnsiTheme="majorHAnsi" w:cs="Arial"/>
                <w:bCs/>
                <w:color w:val="auto"/>
                <w:kern w:val="24"/>
                <w:sz w:val="18"/>
                <w:szCs w:val="18"/>
              </w:rPr>
              <w:t xml:space="preserve">CentOS </w:t>
            </w:r>
            <w:r w:rsidR="0078219B" w:rsidRPr="00D3575A">
              <w:rPr>
                <w:rFonts w:asciiTheme="majorHAnsi" w:hAnsiTheme="majorHAnsi" w:cs="Arial"/>
                <w:bCs/>
                <w:color w:val="auto"/>
                <w:kern w:val="24"/>
                <w:sz w:val="18"/>
                <w:szCs w:val="18"/>
              </w:rPr>
              <w:t>6.4/6.5/7.0</w:t>
            </w:r>
          </w:p>
        </w:tc>
      </w:tr>
    </w:tbl>
    <w:p w14:paraId="1BF39313" w14:textId="7018C52F" w:rsidR="00D3575A" w:rsidRPr="00D3575A" w:rsidRDefault="00554771" w:rsidP="00D3575A">
      <w:pPr>
        <w:shd w:val="clear" w:color="auto" w:fill="FFFFFF"/>
        <w:rPr>
          <w:sz w:val="20"/>
          <w:szCs w:val="20"/>
        </w:rPr>
      </w:pPr>
      <w:r>
        <w:rPr>
          <w:sz w:val="20"/>
          <w:szCs w:val="20"/>
        </w:rPr>
        <w:t xml:space="preserve">* </w:t>
      </w:r>
      <w:r w:rsidR="0089252D" w:rsidRPr="00554771">
        <w:rPr>
          <w:sz w:val="20"/>
          <w:szCs w:val="20"/>
        </w:rPr>
        <w:t xml:space="preserve">Transcoding between VP8 and H.264 performance varies depending on </w:t>
      </w:r>
      <w:r w:rsidRPr="00554771">
        <w:rPr>
          <w:sz w:val="20"/>
          <w:szCs w:val="20"/>
        </w:rPr>
        <w:t xml:space="preserve">video resolution, frame rate, bitrate as well as </w:t>
      </w:r>
      <w:r w:rsidR="0089252D" w:rsidRPr="00554771">
        <w:rPr>
          <w:sz w:val="20"/>
          <w:szCs w:val="20"/>
        </w:rPr>
        <w:t xml:space="preserve">server type, virtualization </w:t>
      </w:r>
      <w:r w:rsidR="00CA39F7">
        <w:rPr>
          <w:sz w:val="20"/>
          <w:szCs w:val="20"/>
        </w:rPr>
        <w:t xml:space="preserve">or </w:t>
      </w:r>
      <w:r w:rsidR="0089252D" w:rsidRPr="00554771">
        <w:rPr>
          <w:sz w:val="20"/>
          <w:szCs w:val="20"/>
        </w:rPr>
        <w:t>bare metal</w:t>
      </w:r>
      <w:r w:rsidR="00CA39F7">
        <w:rPr>
          <w:sz w:val="20"/>
          <w:szCs w:val="20"/>
        </w:rPr>
        <w:t xml:space="preserve"> OS </w:t>
      </w:r>
      <w:proofErr w:type="gramStart"/>
      <w:r w:rsidR="00CA39F7">
        <w:rPr>
          <w:sz w:val="20"/>
          <w:szCs w:val="20"/>
        </w:rPr>
        <w:t>installs</w:t>
      </w:r>
      <w:r w:rsidR="0089252D" w:rsidRPr="00554771">
        <w:rPr>
          <w:sz w:val="20"/>
          <w:szCs w:val="20"/>
        </w:rPr>
        <w:t>,</w:t>
      </w:r>
      <w:proofErr w:type="gramEnd"/>
      <w:r w:rsidR="0089252D" w:rsidRPr="00554771">
        <w:rPr>
          <w:sz w:val="20"/>
          <w:szCs w:val="20"/>
        </w:rPr>
        <w:t xml:space="preserve"> processors and audio codecs. </w:t>
      </w:r>
      <w:r w:rsidRPr="00554771">
        <w:rPr>
          <w:sz w:val="20"/>
          <w:szCs w:val="20"/>
        </w:rPr>
        <w:t xml:space="preserve"> A typical server will handle approximately 2-3 concurrent sessions per vCPU and proxy 10-20 media sessions per vCPU </w:t>
      </w:r>
      <w:r w:rsidR="00E55AF2">
        <w:rPr>
          <w:sz w:val="20"/>
          <w:szCs w:val="20"/>
        </w:rPr>
        <w:t>(</w:t>
      </w:r>
      <w:r w:rsidRPr="00554771">
        <w:rPr>
          <w:sz w:val="20"/>
          <w:szCs w:val="20"/>
        </w:rPr>
        <w:t>bandwidth permitting</w:t>
      </w:r>
      <w:r w:rsidR="00E55AF2">
        <w:rPr>
          <w:sz w:val="20"/>
          <w:szCs w:val="20"/>
        </w:rPr>
        <w:t>)</w:t>
      </w:r>
      <w:r w:rsidRPr="00554771">
        <w:rPr>
          <w:sz w:val="20"/>
          <w:szCs w:val="20"/>
        </w:rPr>
        <w:t>.</w:t>
      </w:r>
      <w:bookmarkStart w:id="85" w:name="_Toc261527643"/>
    </w:p>
    <w:p w14:paraId="702FD24C" w14:textId="73E827ED" w:rsidR="00554771" w:rsidRPr="00D3575A" w:rsidRDefault="00554771" w:rsidP="00D3575A">
      <w:pPr>
        <w:pStyle w:val="Heading2"/>
      </w:pPr>
      <w:bookmarkStart w:id="86" w:name="_Toc422315405"/>
      <w:r>
        <w:t>What is the estimated server</w:t>
      </w:r>
      <w:r w:rsidRPr="00DB53FC">
        <w:t xml:space="preserve"> sizing of each component?</w:t>
      </w:r>
      <w:bookmarkEnd w:id="85"/>
      <w:bookmarkEnd w:id="86"/>
      <w:r w:rsidRPr="00DB53FC">
        <w:t xml:space="preserve"> </w:t>
      </w:r>
    </w:p>
    <w:p w14:paraId="1174A065" w14:textId="75A3924F" w:rsidR="00554771" w:rsidRPr="001138BC" w:rsidRDefault="00554771" w:rsidP="00554771">
      <w:pPr>
        <w:shd w:val="clear" w:color="auto" w:fill="FFFFFF"/>
        <w:rPr>
          <w:b/>
          <w:u w:val="single"/>
        </w:rPr>
      </w:pPr>
      <w:r w:rsidRPr="001138BC">
        <w:rPr>
          <w:b/>
          <w:u w:val="single"/>
        </w:rPr>
        <w:t xml:space="preserve">Servers for Web Gateway &amp; Palettes </w:t>
      </w:r>
    </w:p>
    <w:p w14:paraId="068E9778" w14:textId="77777777" w:rsidR="00D3575A" w:rsidRDefault="00D3575A" w:rsidP="00D3575A">
      <w:pPr>
        <w:pStyle w:val="ListParagraph"/>
        <w:numPr>
          <w:ilvl w:val="0"/>
          <w:numId w:val="30"/>
        </w:numPr>
        <w:shd w:val="clear" w:color="auto" w:fill="FFFFFF"/>
      </w:pPr>
      <w:r>
        <w:t>Guidelines:</w:t>
      </w:r>
    </w:p>
    <w:p w14:paraId="4539AAA2" w14:textId="27557E28" w:rsidR="00554771" w:rsidRDefault="00A7181D" w:rsidP="00D3575A">
      <w:pPr>
        <w:pStyle w:val="ListParagraph"/>
        <w:numPr>
          <w:ilvl w:val="1"/>
          <w:numId w:val="30"/>
        </w:numPr>
        <w:shd w:val="clear" w:color="auto" w:fill="FFFFFF"/>
      </w:pPr>
      <w:r>
        <w:t>2</w:t>
      </w:r>
      <w:r w:rsidR="00A73D2F">
        <w:t xml:space="preserve">00 </w:t>
      </w:r>
      <w:r w:rsidR="00554771" w:rsidRPr="001138BC">
        <w:t xml:space="preserve">Web Gateway concurrent sessions per core </w:t>
      </w:r>
    </w:p>
    <w:p w14:paraId="23CE9452" w14:textId="69CEB4F7" w:rsidR="00A73D2F" w:rsidRPr="001138BC" w:rsidRDefault="00A73D2F" w:rsidP="00D3575A">
      <w:pPr>
        <w:pStyle w:val="ListParagraph"/>
        <w:numPr>
          <w:ilvl w:val="1"/>
          <w:numId w:val="30"/>
        </w:numPr>
        <w:shd w:val="clear" w:color="auto" w:fill="FFFFFF"/>
      </w:pPr>
      <w:r w:rsidRPr="001138BC">
        <w:t>100 Palettes concurrent sessions per core</w:t>
      </w:r>
    </w:p>
    <w:p w14:paraId="3CEA54F3" w14:textId="77777777" w:rsidR="00554771" w:rsidRPr="001138BC" w:rsidRDefault="00554771" w:rsidP="00A7181D">
      <w:pPr>
        <w:shd w:val="clear" w:color="auto" w:fill="FFFFFF"/>
        <w:rPr>
          <w:u w:val="single"/>
        </w:rPr>
      </w:pPr>
    </w:p>
    <w:p w14:paraId="04C9B35D" w14:textId="77777777" w:rsidR="00554771" w:rsidRPr="001138BC" w:rsidRDefault="00554771" w:rsidP="00554771">
      <w:pPr>
        <w:shd w:val="clear" w:color="auto" w:fill="FFFFFF"/>
        <w:rPr>
          <w:i/>
        </w:rPr>
      </w:pPr>
      <w:r w:rsidRPr="001138BC">
        <w:rPr>
          <w:i/>
        </w:rPr>
        <w:t>Recommended Physical or virtual machine specs</w:t>
      </w:r>
    </w:p>
    <w:p w14:paraId="48F2BC65" w14:textId="77777777" w:rsidR="00554771" w:rsidRPr="001138BC" w:rsidRDefault="00554771" w:rsidP="00554771">
      <w:pPr>
        <w:pStyle w:val="ListParagraph"/>
        <w:numPr>
          <w:ilvl w:val="0"/>
          <w:numId w:val="28"/>
        </w:numPr>
        <w:shd w:val="clear" w:color="auto" w:fill="FFFFFF"/>
        <w:ind w:left="1080"/>
      </w:pPr>
      <w:r w:rsidRPr="001138BC">
        <w:t>Dual processor - 2.5GHz (8 or more core per CPU)</w:t>
      </w:r>
    </w:p>
    <w:p w14:paraId="23323EB8" w14:textId="049984F8" w:rsidR="00554771" w:rsidRPr="001138BC" w:rsidRDefault="00A73D2F" w:rsidP="00554771">
      <w:pPr>
        <w:pStyle w:val="ListParagraph"/>
        <w:numPr>
          <w:ilvl w:val="0"/>
          <w:numId w:val="28"/>
        </w:numPr>
        <w:shd w:val="clear" w:color="auto" w:fill="FFFFFF"/>
        <w:ind w:left="1080"/>
      </w:pPr>
      <w:r>
        <w:t>4</w:t>
      </w:r>
      <w:r w:rsidR="002B3E1D">
        <w:t xml:space="preserve"> </w:t>
      </w:r>
      <w:r w:rsidR="00554771" w:rsidRPr="001138BC">
        <w:t>cores</w:t>
      </w:r>
      <w:r w:rsidR="00A7181D">
        <w:t xml:space="preserve"> / vCPU</w:t>
      </w:r>
      <w:r w:rsidR="00554771" w:rsidRPr="001138BC">
        <w:t xml:space="preserve"> total per </w:t>
      </w:r>
      <w:r w:rsidR="00A7181D">
        <w:t xml:space="preserve">VM </w:t>
      </w:r>
      <w:r w:rsidR="002B3E1D">
        <w:t>instance</w:t>
      </w:r>
    </w:p>
    <w:p w14:paraId="599CCC05" w14:textId="61C0DBB8" w:rsidR="00554771" w:rsidRPr="001138BC" w:rsidRDefault="00A73D2F" w:rsidP="00554771">
      <w:pPr>
        <w:pStyle w:val="ListParagraph"/>
        <w:numPr>
          <w:ilvl w:val="0"/>
          <w:numId w:val="28"/>
        </w:numPr>
        <w:shd w:val="clear" w:color="auto" w:fill="FFFFFF"/>
        <w:ind w:left="1080"/>
      </w:pPr>
      <w:r>
        <w:t>1</w:t>
      </w:r>
      <w:r w:rsidR="00554771" w:rsidRPr="001138BC">
        <w:t xml:space="preserve"> GB Memory per </w:t>
      </w:r>
      <w:r w:rsidR="00A7181D">
        <w:t xml:space="preserve">VM </w:t>
      </w:r>
      <w:r w:rsidR="00554771" w:rsidRPr="001138BC">
        <w:t xml:space="preserve">core (minimum)                                                           </w:t>
      </w:r>
    </w:p>
    <w:p w14:paraId="6F4BB7FA" w14:textId="285E4B76" w:rsidR="00554771" w:rsidRPr="001138BC" w:rsidRDefault="00A73D2F" w:rsidP="00554771">
      <w:pPr>
        <w:pStyle w:val="ListParagraph"/>
        <w:numPr>
          <w:ilvl w:val="0"/>
          <w:numId w:val="28"/>
        </w:numPr>
        <w:shd w:val="clear" w:color="auto" w:fill="FFFFFF"/>
        <w:ind w:left="1080"/>
      </w:pPr>
      <w:r>
        <w:t>4</w:t>
      </w:r>
      <w:r w:rsidR="00554771" w:rsidRPr="001138BC">
        <w:t>0 G</w:t>
      </w:r>
      <w:r>
        <w:t>B</w:t>
      </w:r>
      <w:r w:rsidR="00554771" w:rsidRPr="001138BC">
        <w:t xml:space="preserve"> HD </w:t>
      </w:r>
      <w:r w:rsidR="00A7181D" w:rsidRPr="001138BC">
        <w:t>per</w:t>
      </w:r>
      <w:r w:rsidR="00A7181D">
        <w:t xml:space="preserve"> VM</w:t>
      </w:r>
      <w:r w:rsidR="00A7181D" w:rsidRPr="001138BC">
        <w:t xml:space="preserve"> </w:t>
      </w:r>
      <w:r w:rsidR="00A7181D">
        <w:t>instance</w:t>
      </w:r>
      <w:r>
        <w:t xml:space="preserve"> (</w:t>
      </w:r>
      <w:r w:rsidRPr="001138BC">
        <w:t>RAID1 or greater</w:t>
      </w:r>
      <w:r>
        <w:t>)</w:t>
      </w:r>
      <w:r w:rsidRPr="001138BC">
        <w:t xml:space="preserve"> </w:t>
      </w:r>
      <w:r w:rsidR="00A7181D" w:rsidRPr="001138BC">
        <w:t xml:space="preserve">                       </w:t>
      </w:r>
      <w:r w:rsidR="00554771" w:rsidRPr="001138BC">
        <w:t xml:space="preserve">                                                         </w:t>
      </w:r>
    </w:p>
    <w:p w14:paraId="46DDDBB2" w14:textId="3FC842E6" w:rsidR="00554771" w:rsidRPr="001138BC" w:rsidRDefault="00554771" w:rsidP="00554771">
      <w:pPr>
        <w:pStyle w:val="ListParagraph"/>
        <w:numPr>
          <w:ilvl w:val="0"/>
          <w:numId w:val="28"/>
        </w:numPr>
        <w:shd w:val="clear" w:color="auto" w:fill="FFFFFF"/>
        <w:ind w:left="1080"/>
      </w:pPr>
      <w:r w:rsidRPr="001138BC">
        <w:t xml:space="preserve">Minimum one (1) active </w:t>
      </w:r>
      <w:r w:rsidR="00A73D2F">
        <w:t xml:space="preserve">1 </w:t>
      </w:r>
      <w:proofErr w:type="spellStart"/>
      <w:r w:rsidR="00A73D2F">
        <w:t>Gbps</w:t>
      </w:r>
      <w:proofErr w:type="spellEnd"/>
      <w:r w:rsidR="00A73D2F" w:rsidRPr="001138BC">
        <w:t xml:space="preserve"> </w:t>
      </w:r>
      <w:r w:rsidR="00A73D2F">
        <w:t xml:space="preserve">(1000bT) </w:t>
      </w:r>
      <w:r w:rsidRPr="001138BC">
        <w:t>network interface</w:t>
      </w:r>
    </w:p>
    <w:p w14:paraId="48420877" w14:textId="58BC3601" w:rsidR="00554771" w:rsidRPr="00E40068" w:rsidRDefault="00554771" w:rsidP="00554771">
      <w:pPr>
        <w:pStyle w:val="ListParagraph"/>
        <w:numPr>
          <w:ilvl w:val="0"/>
          <w:numId w:val="28"/>
        </w:numPr>
        <w:shd w:val="clear" w:color="auto" w:fill="FFFFFF"/>
        <w:ind w:left="1080"/>
        <w:rPr>
          <w:u w:val="single"/>
        </w:rPr>
      </w:pPr>
      <w:r w:rsidRPr="001138BC">
        <w:t>Operating system: Red Hat Enterprise Linux Advanced Platform version 6.4 /6.5 or CentOS 6.4</w:t>
      </w:r>
      <w:r w:rsidR="002B3E1D">
        <w:t>/6.5/7.0</w:t>
      </w:r>
    </w:p>
    <w:p w14:paraId="284B9E0A" w14:textId="77777777" w:rsidR="00554771" w:rsidRDefault="00554771" w:rsidP="00554771">
      <w:pPr>
        <w:shd w:val="clear" w:color="auto" w:fill="FFFFFF"/>
        <w:rPr>
          <w:b/>
          <w:u w:val="single"/>
        </w:rPr>
      </w:pPr>
    </w:p>
    <w:p w14:paraId="77FAB32E" w14:textId="77777777" w:rsidR="00554771" w:rsidRPr="001138BC" w:rsidRDefault="00554771" w:rsidP="00554771">
      <w:pPr>
        <w:shd w:val="clear" w:color="auto" w:fill="FFFFFF"/>
        <w:rPr>
          <w:b/>
          <w:u w:val="single"/>
        </w:rPr>
      </w:pPr>
      <w:r w:rsidRPr="001138BC">
        <w:rPr>
          <w:b/>
          <w:u w:val="single"/>
        </w:rPr>
        <w:t>Servers for Fusion Media Broker</w:t>
      </w:r>
    </w:p>
    <w:p w14:paraId="36B894DA" w14:textId="77777777" w:rsidR="00D3575A" w:rsidRDefault="00D3575A" w:rsidP="00D3575A">
      <w:pPr>
        <w:pStyle w:val="ListParagraph"/>
        <w:numPr>
          <w:ilvl w:val="0"/>
          <w:numId w:val="34"/>
        </w:numPr>
        <w:shd w:val="clear" w:color="auto" w:fill="FFFFFF"/>
      </w:pPr>
      <w:r>
        <w:t>Guidelines:</w:t>
      </w:r>
    </w:p>
    <w:p w14:paraId="31428A3C" w14:textId="625739BA" w:rsidR="00A73D2F" w:rsidRDefault="00A73D2F" w:rsidP="00D3575A">
      <w:pPr>
        <w:pStyle w:val="ListParagraph"/>
        <w:numPr>
          <w:ilvl w:val="1"/>
          <w:numId w:val="34"/>
        </w:numPr>
        <w:shd w:val="clear" w:color="auto" w:fill="FFFFFF"/>
      </w:pPr>
      <w:r>
        <w:t>20 – 50 pass-th</w:t>
      </w:r>
      <w:r w:rsidR="00D3575A">
        <w:t>ru</w:t>
      </w:r>
      <w:r>
        <w:t xml:space="preserve"> </w:t>
      </w:r>
      <w:r w:rsidR="00D3575A">
        <w:t xml:space="preserve">concurrent </w:t>
      </w:r>
      <w:r>
        <w:t>audio &amp; video sessions per core</w:t>
      </w:r>
    </w:p>
    <w:p w14:paraId="11749D19" w14:textId="62A6D1CE" w:rsidR="002B3E1D" w:rsidRDefault="002B3E1D" w:rsidP="00D3575A">
      <w:pPr>
        <w:pStyle w:val="ListParagraph"/>
        <w:numPr>
          <w:ilvl w:val="1"/>
          <w:numId w:val="34"/>
        </w:numPr>
        <w:shd w:val="clear" w:color="auto" w:fill="FFFFFF"/>
      </w:pPr>
      <w:r>
        <w:t xml:space="preserve">1 – 3 transcoded </w:t>
      </w:r>
      <w:r w:rsidR="00D3575A">
        <w:t>concurrent audio &amp; video sessions per core</w:t>
      </w:r>
    </w:p>
    <w:p w14:paraId="53B329C3" w14:textId="08A1B5D8" w:rsidR="002B3E1D" w:rsidRDefault="002B3E1D" w:rsidP="00D3575A">
      <w:pPr>
        <w:pStyle w:val="ListParagraph"/>
        <w:numPr>
          <w:ilvl w:val="1"/>
          <w:numId w:val="34"/>
        </w:numPr>
        <w:shd w:val="clear" w:color="auto" w:fill="FFFFFF"/>
      </w:pPr>
      <w:r>
        <w:lastRenderedPageBreak/>
        <w:t>Depends on a number of factors (</w:t>
      </w:r>
      <w:r w:rsidR="00A7181D">
        <w:t xml:space="preserve">CPU, </w:t>
      </w:r>
      <w:r>
        <w:t>VM vs. bare metal,</w:t>
      </w:r>
      <w:r w:rsidR="00D3575A">
        <w:t xml:space="preserve"> frame rate, resolution, etc.)</w:t>
      </w:r>
    </w:p>
    <w:p w14:paraId="176FD7DA" w14:textId="2356202D" w:rsidR="00554771" w:rsidRPr="001138BC" w:rsidRDefault="00554771" w:rsidP="00A7181D">
      <w:pPr>
        <w:shd w:val="clear" w:color="auto" w:fill="FFFFFF"/>
      </w:pPr>
    </w:p>
    <w:p w14:paraId="38B88057" w14:textId="77777777" w:rsidR="00554771" w:rsidRPr="001138BC" w:rsidRDefault="00554771" w:rsidP="00554771">
      <w:pPr>
        <w:shd w:val="clear" w:color="auto" w:fill="FFFFFF"/>
        <w:rPr>
          <w:i/>
        </w:rPr>
      </w:pPr>
      <w:r w:rsidRPr="001138BC">
        <w:rPr>
          <w:i/>
        </w:rPr>
        <w:t>Recommended Physical or virtual machine specs</w:t>
      </w:r>
    </w:p>
    <w:p w14:paraId="192061A6" w14:textId="77777777" w:rsidR="00554771" w:rsidRPr="001138BC" w:rsidRDefault="00554771" w:rsidP="00554771">
      <w:pPr>
        <w:pStyle w:val="ListParagraph"/>
        <w:numPr>
          <w:ilvl w:val="0"/>
          <w:numId w:val="28"/>
        </w:numPr>
        <w:shd w:val="clear" w:color="auto" w:fill="FFFFFF"/>
        <w:ind w:left="1080"/>
      </w:pPr>
      <w:r w:rsidRPr="001138BC">
        <w:t>Dual processor - 2.5GHz (8 or more core per CPU)</w:t>
      </w:r>
    </w:p>
    <w:p w14:paraId="0A4EE131" w14:textId="144E0438" w:rsidR="00554771" w:rsidRPr="001138BC" w:rsidRDefault="00A7181D" w:rsidP="00554771">
      <w:pPr>
        <w:pStyle w:val="ListParagraph"/>
        <w:numPr>
          <w:ilvl w:val="0"/>
          <w:numId w:val="28"/>
        </w:numPr>
        <w:shd w:val="clear" w:color="auto" w:fill="FFFFFF"/>
        <w:ind w:left="1080"/>
      </w:pPr>
      <w:r>
        <w:t xml:space="preserve">8 </w:t>
      </w:r>
      <w:r w:rsidRPr="001138BC">
        <w:t>cores</w:t>
      </w:r>
      <w:r>
        <w:t xml:space="preserve"> / vCPU</w:t>
      </w:r>
      <w:r w:rsidRPr="001138BC">
        <w:t xml:space="preserve"> </w:t>
      </w:r>
      <w:r w:rsidR="00554771" w:rsidRPr="001138BC">
        <w:t>more cores total per</w:t>
      </w:r>
      <w:r>
        <w:t xml:space="preserve"> VM</w:t>
      </w:r>
      <w:r w:rsidR="00554771" w:rsidRPr="001138BC">
        <w:t xml:space="preserve"> </w:t>
      </w:r>
      <w:r w:rsidR="00E61B7C">
        <w:t>instance</w:t>
      </w:r>
    </w:p>
    <w:p w14:paraId="0F21DE02" w14:textId="72C877C4" w:rsidR="00554771" w:rsidRPr="001138BC" w:rsidRDefault="00A73D2F" w:rsidP="00554771">
      <w:pPr>
        <w:pStyle w:val="ListParagraph"/>
        <w:numPr>
          <w:ilvl w:val="0"/>
          <w:numId w:val="28"/>
        </w:numPr>
        <w:shd w:val="clear" w:color="auto" w:fill="FFFFFF"/>
        <w:ind w:left="1080"/>
      </w:pPr>
      <w:r>
        <w:t>1</w:t>
      </w:r>
      <w:r w:rsidR="00A7181D">
        <w:t xml:space="preserve"> </w:t>
      </w:r>
      <w:r w:rsidR="00554771" w:rsidRPr="001138BC">
        <w:t>GB Memory per</w:t>
      </w:r>
      <w:r w:rsidR="00A7181D" w:rsidRPr="00A7181D">
        <w:t xml:space="preserve"> </w:t>
      </w:r>
      <w:r w:rsidR="00A7181D">
        <w:t>VM</w:t>
      </w:r>
      <w:r w:rsidR="00554771" w:rsidRPr="001138BC">
        <w:t xml:space="preserve"> core (minimum)                                                           </w:t>
      </w:r>
    </w:p>
    <w:p w14:paraId="72A4579A" w14:textId="77777777" w:rsidR="00A73D2F" w:rsidRPr="001138BC" w:rsidRDefault="00A73D2F" w:rsidP="00A73D2F">
      <w:pPr>
        <w:pStyle w:val="ListParagraph"/>
        <w:numPr>
          <w:ilvl w:val="0"/>
          <w:numId w:val="28"/>
        </w:numPr>
        <w:shd w:val="clear" w:color="auto" w:fill="FFFFFF"/>
        <w:ind w:left="1080"/>
      </w:pPr>
      <w:r>
        <w:t>4</w:t>
      </w:r>
      <w:r w:rsidRPr="001138BC">
        <w:t>0 G</w:t>
      </w:r>
      <w:r>
        <w:t>B</w:t>
      </w:r>
      <w:r w:rsidRPr="001138BC">
        <w:t xml:space="preserve"> HD per</w:t>
      </w:r>
      <w:r>
        <w:t xml:space="preserve"> VM</w:t>
      </w:r>
      <w:r w:rsidRPr="001138BC">
        <w:t xml:space="preserve"> </w:t>
      </w:r>
      <w:r>
        <w:t>instance (</w:t>
      </w:r>
      <w:r w:rsidRPr="001138BC">
        <w:t>RAID1 or greater</w:t>
      </w:r>
      <w:r>
        <w:t>)</w:t>
      </w:r>
      <w:r w:rsidRPr="001138BC">
        <w:t xml:space="preserve">                                                                                 </w:t>
      </w:r>
    </w:p>
    <w:p w14:paraId="63F42BE9" w14:textId="01E91D8F" w:rsidR="00554771" w:rsidRPr="001138BC" w:rsidRDefault="00554771" w:rsidP="00554771">
      <w:pPr>
        <w:pStyle w:val="ListParagraph"/>
        <w:numPr>
          <w:ilvl w:val="0"/>
          <w:numId w:val="28"/>
        </w:numPr>
        <w:shd w:val="clear" w:color="auto" w:fill="FFFFFF"/>
        <w:ind w:left="1080"/>
      </w:pPr>
      <w:r w:rsidRPr="001138BC">
        <w:t xml:space="preserve">Minimum one (1) active </w:t>
      </w:r>
      <w:r w:rsidR="00A73D2F">
        <w:t xml:space="preserve">10 </w:t>
      </w:r>
      <w:proofErr w:type="spellStart"/>
      <w:r w:rsidR="00A73D2F">
        <w:t>Gbps</w:t>
      </w:r>
      <w:proofErr w:type="spellEnd"/>
      <w:r w:rsidRPr="001138BC">
        <w:t xml:space="preserve"> network interface</w:t>
      </w:r>
    </w:p>
    <w:p w14:paraId="4224A594" w14:textId="57946B60" w:rsidR="002B3E1D" w:rsidRDefault="00554771" w:rsidP="00E61B7C">
      <w:pPr>
        <w:pStyle w:val="ListParagraph"/>
        <w:numPr>
          <w:ilvl w:val="0"/>
          <w:numId w:val="28"/>
        </w:numPr>
        <w:shd w:val="clear" w:color="auto" w:fill="FFFFFF"/>
        <w:ind w:left="1080"/>
      </w:pPr>
      <w:r w:rsidRPr="001138BC">
        <w:t>Operating system: Red Hat Enterprise Linux Advanced Plat</w:t>
      </w:r>
      <w:r w:rsidR="002B3E1D">
        <w:t xml:space="preserve">form version 6.4 /6.5 or </w:t>
      </w:r>
      <w:r w:rsidR="002B3E1D" w:rsidRPr="001138BC">
        <w:t>CentOS 6.4</w:t>
      </w:r>
      <w:r w:rsidR="002B3E1D">
        <w:t>/6.5/7.0</w:t>
      </w:r>
    </w:p>
    <w:p w14:paraId="6CB447CD" w14:textId="79CAC29F" w:rsidR="0078219B" w:rsidRPr="00A73D2F" w:rsidRDefault="00A73D2F" w:rsidP="00A73D2F">
      <w:pPr>
        <w:pStyle w:val="Heading2"/>
        <w:rPr>
          <w:szCs w:val="22"/>
        </w:rPr>
      </w:pPr>
      <w:bookmarkStart w:id="87" w:name="_Toc261527644"/>
      <w:bookmarkStart w:id="88" w:name="_Toc422315406"/>
      <w:r>
        <w:t xml:space="preserve">How do the CaféX server components </w:t>
      </w:r>
      <w:r w:rsidR="000B3AA1">
        <w:t>scale</w:t>
      </w:r>
      <w:r w:rsidR="00052B3A">
        <w:t xml:space="preserve"> &amp; perform</w:t>
      </w:r>
      <w:r w:rsidR="000B3AA1">
        <w:t>?</w:t>
      </w:r>
      <w:bookmarkEnd w:id="87"/>
      <w:bookmarkEnd w:id="88"/>
      <w:r w:rsidR="000B3AA1" w:rsidRPr="001138BC">
        <w:t xml:space="preserve"> </w:t>
      </w:r>
    </w:p>
    <w:p w14:paraId="6046C930" w14:textId="05040676" w:rsidR="00EF0642" w:rsidRDefault="009E09B9" w:rsidP="00A73D2F">
      <w:pPr>
        <w:rPr>
          <w:color w:val="auto"/>
          <w:shd w:val="clear" w:color="auto" w:fill="FFFFFF"/>
        </w:rPr>
      </w:pPr>
      <w:r w:rsidRPr="00823241">
        <w:rPr>
          <w:color w:val="auto"/>
          <w:shd w:val="clear" w:color="auto" w:fill="FFFFFF"/>
        </w:rPr>
        <w:t xml:space="preserve">The </w:t>
      </w:r>
      <w:r w:rsidR="00A73D2F">
        <w:rPr>
          <w:color w:val="auto"/>
          <w:shd w:val="clear" w:color="auto" w:fill="FFFFFF"/>
        </w:rPr>
        <w:t xml:space="preserve">Fusion Web Gateway </w:t>
      </w:r>
      <w:r w:rsidRPr="00823241">
        <w:rPr>
          <w:color w:val="auto"/>
          <w:shd w:val="clear" w:color="auto" w:fill="FFFFFF"/>
        </w:rPr>
        <w:t>can handle in excess of 1,800 signaling sessions per n</w:t>
      </w:r>
      <w:r w:rsidR="00823241" w:rsidRPr="00823241">
        <w:rPr>
          <w:color w:val="auto"/>
          <w:shd w:val="clear" w:color="auto" w:fill="FFFFFF"/>
        </w:rPr>
        <w:t xml:space="preserve">ode (with a call duration/AHT </w:t>
      </w:r>
      <w:r w:rsidRPr="00823241">
        <w:rPr>
          <w:color w:val="auto"/>
          <w:shd w:val="clear" w:color="auto" w:fill="FFFFFF"/>
        </w:rPr>
        <w:t>of 180 seconds, 10 calls per second and a typical instance utilizing 8 vCPU and 12 GB of memory).</w:t>
      </w:r>
      <w:r w:rsidR="00823241" w:rsidRPr="00823241">
        <w:rPr>
          <w:color w:val="auto"/>
          <w:shd w:val="clear" w:color="auto" w:fill="FFFFFF"/>
        </w:rPr>
        <w:t xml:space="preserve"> For longer call durations, each node can handle up to 6,000 concurrent sessions. </w:t>
      </w:r>
      <w:r w:rsidRPr="00823241">
        <w:rPr>
          <w:color w:val="auto"/>
          <w:shd w:val="clear" w:color="auto" w:fill="FFFFFF"/>
        </w:rPr>
        <w:t>In turn, a cluster of four nodes can scale to in excess of 24,000 concurrent sessions or, with a Highly Available deployment, 18,000 concurrent sessions allowing for one node failure. For more details on the CaféX software architecture please refer to CaféX's Fusion Application Server 2.1 - Architecture Guide. </w:t>
      </w:r>
    </w:p>
    <w:p w14:paraId="687E0847" w14:textId="77777777" w:rsidR="00A73D2F" w:rsidRPr="00A73D2F" w:rsidRDefault="00A73D2F" w:rsidP="00A73D2F">
      <w:pPr>
        <w:rPr>
          <w:rFonts w:ascii="Times" w:hAnsi="Times"/>
          <w:color w:val="auto"/>
          <w:sz w:val="20"/>
          <w:szCs w:val="20"/>
        </w:rPr>
      </w:pPr>
    </w:p>
    <w:p w14:paraId="31B3D563" w14:textId="2769346C" w:rsidR="00EA4C2F" w:rsidRDefault="00EF0642" w:rsidP="000B3AA1">
      <w:pPr>
        <w:shd w:val="clear" w:color="auto" w:fill="FFFFFF"/>
      </w:pPr>
      <w:r>
        <w:t xml:space="preserve">The Fusion Media Broker </w:t>
      </w:r>
      <w:r w:rsidR="00EA4C2F">
        <w:t>is gauged by pass-thru and transcoding me</w:t>
      </w:r>
      <w:r w:rsidR="0084230A">
        <w:t>dia performance. Pass-thru is a</w:t>
      </w:r>
      <w:r w:rsidR="00EA4C2F">
        <w:t xml:space="preserve"> non-t</w:t>
      </w:r>
      <w:r w:rsidR="0084230A">
        <w:t>ranscoded session that utilizes</w:t>
      </w:r>
      <w:r w:rsidR="00EA4C2F">
        <w:t xml:space="preserve"> STUN, encryption/decryption </w:t>
      </w:r>
      <w:r w:rsidR="0084230A">
        <w:t>and UDP</w:t>
      </w:r>
      <w:r w:rsidR="00EA4C2F">
        <w:t xml:space="preserve"> port </w:t>
      </w:r>
      <w:proofErr w:type="spellStart"/>
      <w:r w:rsidR="00EA4C2F">
        <w:t>muxing</w:t>
      </w:r>
      <w:proofErr w:type="spellEnd"/>
      <w:r w:rsidR="00EA4C2F">
        <w:t xml:space="preserve">. </w:t>
      </w:r>
      <w:r w:rsidR="0084230A">
        <w:t xml:space="preserve"> Transcoding is </w:t>
      </w:r>
      <w:r w:rsidR="00FB7253">
        <w:t>unitized</w:t>
      </w:r>
      <w:r w:rsidR="0084230A">
        <w:t xml:space="preserve"> when two audio or video codecs differ and must be converted between media types (ex. VP8 to H.264 video or Opus to G.711 audio).  </w:t>
      </w:r>
      <w:r w:rsidRPr="00EF0642">
        <w:t>A</w:t>
      </w:r>
      <w:r>
        <w:t>n</w:t>
      </w:r>
      <w:r w:rsidR="00A73D2F">
        <w:t xml:space="preserve"> 8 vCPU</w:t>
      </w:r>
      <w:r w:rsidRPr="00EF0642">
        <w:t xml:space="preserve"> V</w:t>
      </w:r>
      <w:r>
        <w:t xml:space="preserve">irtual Machine </w:t>
      </w:r>
      <w:r w:rsidR="0084230A">
        <w:t xml:space="preserve">running the Media Broker </w:t>
      </w:r>
      <w:r w:rsidRPr="00EF0642">
        <w:t xml:space="preserve">would handle about </w:t>
      </w:r>
      <w:r w:rsidR="0084230A">
        <w:t>200</w:t>
      </w:r>
      <w:r w:rsidR="00EA4C2F">
        <w:t xml:space="preserve"> </w:t>
      </w:r>
      <w:r w:rsidR="00A73D2F">
        <w:t xml:space="preserve">– 400 </w:t>
      </w:r>
      <w:r w:rsidR="00EA4C2F">
        <w:t xml:space="preserve">pass-thru media sessions or </w:t>
      </w:r>
      <w:r w:rsidR="0084230A">
        <w:t>1</w:t>
      </w:r>
      <w:r w:rsidR="00A73D2F">
        <w:t>0 - 20</w:t>
      </w:r>
      <w:r w:rsidRPr="00EF0642">
        <w:t xml:space="preserve"> concurrent transcoded </w:t>
      </w:r>
      <w:r w:rsidR="00EA4C2F">
        <w:t>video</w:t>
      </w:r>
      <w:r>
        <w:t xml:space="preserve"> sessions</w:t>
      </w:r>
      <w:r w:rsidRPr="00EF0642">
        <w:t xml:space="preserve"> (assuming 100% transcoding). </w:t>
      </w:r>
      <w:r w:rsidR="00EA4C2F">
        <w:t xml:space="preserve"> </w:t>
      </w:r>
      <w:r w:rsidR="00EA4C2F" w:rsidRPr="00EA4C2F">
        <w:t>Transcoding between VP8 and H.264 as well as Opus and G.711/G.729</w:t>
      </w:r>
      <w:r w:rsidR="00A73D2F">
        <w:t>a</w:t>
      </w:r>
      <w:r w:rsidR="00EA4C2F" w:rsidRPr="00EA4C2F">
        <w:t xml:space="preserve"> performance varies depending on video resolution, frame rate, bitrate as well as server type, virtualization or bare metal OS installs, processors as well codec</w:t>
      </w:r>
      <w:r w:rsidR="00EA4C2F">
        <w:t xml:space="preserve"> types</w:t>
      </w:r>
      <w:r w:rsidR="00EA4C2F" w:rsidRPr="00EA4C2F">
        <w:t xml:space="preserve">.  </w:t>
      </w:r>
    </w:p>
    <w:p w14:paraId="436E5A1D" w14:textId="77777777" w:rsidR="00EA4C2F" w:rsidRDefault="00EA4C2F" w:rsidP="000B3AA1">
      <w:pPr>
        <w:shd w:val="clear" w:color="auto" w:fill="FFFFFF"/>
      </w:pPr>
    </w:p>
    <w:p w14:paraId="16A11D2B" w14:textId="61EDCDD9" w:rsidR="00EF0642" w:rsidRDefault="00EF0642" w:rsidP="000B3AA1">
      <w:pPr>
        <w:shd w:val="clear" w:color="auto" w:fill="FFFFFF"/>
      </w:pPr>
      <w:r w:rsidRPr="00EF0642">
        <w:t xml:space="preserve">As transcoding is an intensive process, </w:t>
      </w:r>
      <w:r w:rsidR="00A73D2F">
        <w:t>Café</w:t>
      </w:r>
      <w:r w:rsidRPr="00EF0642">
        <w:t xml:space="preserve">X offers both H.264 native support and VP8 support in the mobile SDKs and </w:t>
      </w:r>
      <w:r>
        <w:t>in the future</w:t>
      </w:r>
      <w:r w:rsidRPr="00EF0642">
        <w:t xml:space="preserve"> browser plugins.  As a result, no transcoding will occur when a smartphone or tablet application</w:t>
      </w:r>
      <w:r w:rsidR="00A73D2F">
        <w:t xml:space="preserve"> connects to an H.264 endpoint and</w:t>
      </w:r>
      <w:r w:rsidRPr="00EF0642">
        <w:t xml:space="preserve"> </w:t>
      </w:r>
      <w:r w:rsidR="00A73D2F">
        <w:t>transcoding is drastically minimized</w:t>
      </w:r>
      <w:r w:rsidRPr="00EF0642">
        <w:t>.</w:t>
      </w:r>
      <w:r w:rsidR="00E74058">
        <w:t xml:space="preserve"> </w:t>
      </w:r>
      <w:bookmarkStart w:id="89" w:name="_GoBack"/>
      <w:bookmarkEnd w:id="89"/>
    </w:p>
    <w:p w14:paraId="3DADCB29" w14:textId="77777777" w:rsidR="00A73D2F" w:rsidRDefault="00A73D2F" w:rsidP="000B3AA1">
      <w:pPr>
        <w:shd w:val="clear" w:color="auto" w:fill="FFFFFF"/>
      </w:pPr>
    </w:p>
    <w:p w14:paraId="0D45C829" w14:textId="77777777" w:rsidR="00A73D2F" w:rsidRPr="00A73D2F" w:rsidRDefault="00A73D2F" w:rsidP="00A73D2F">
      <w:pPr>
        <w:pBdr>
          <w:top w:val="single" w:sz="4" w:space="1" w:color="auto"/>
          <w:left w:val="single" w:sz="4" w:space="4" w:color="auto"/>
          <w:bottom w:val="single" w:sz="4" w:space="1" w:color="auto"/>
          <w:right w:val="single" w:sz="4" w:space="4" w:color="auto"/>
        </w:pBdr>
        <w:rPr>
          <w:rFonts w:eastAsiaTheme="majorEastAsia"/>
        </w:rPr>
      </w:pPr>
      <w:r>
        <w:rPr>
          <w:rFonts w:eastAsiaTheme="majorEastAsia"/>
        </w:rPr>
        <w:t xml:space="preserve">Announced on </w:t>
      </w:r>
      <w:hyperlink r:id="rId16" w:history="1">
        <w:r w:rsidRPr="00857234">
          <w:rPr>
            <w:rStyle w:val="Hyperlink"/>
            <w:rFonts w:eastAsiaTheme="majorEastAsia"/>
          </w:rPr>
          <w:t>March 18</w:t>
        </w:r>
        <w:r w:rsidRPr="005F5854">
          <w:rPr>
            <w:rStyle w:val="Hyperlink"/>
            <w:rFonts w:eastAsiaTheme="majorEastAsia"/>
            <w:vertAlign w:val="superscript"/>
          </w:rPr>
          <w:t>th</w:t>
        </w:r>
        <w:r w:rsidRPr="00857234">
          <w:rPr>
            <w:rStyle w:val="Hyperlink"/>
            <w:rFonts w:eastAsiaTheme="majorEastAsia"/>
          </w:rPr>
          <w:t>, 2015</w:t>
        </w:r>
      </w:hyperlink>
      <w:r>
        <w:rPr>
          <w:rFonts w:eastAsiaTheme="majorEastAsia"/>
        </w:rPr>
        <w:t xml:space="preserve">, CaféX has received investment from and building a strategic relationship with Intel Corporation. This partnership will bear unique SDK and server optimizations. CaféX SDKs will offer improved performance on Intel </w:t>
      </w:r>
      <w:r w:rsidRPr="0032597D">
        <w:rPr>
          <w:rFonts w:eastAsiaTheme="majorEastAsia"/>
        </w:rPr>
        <w:t xml:space="preserve">Atom </w:t>
      </w:r>
      <w:r>
        <w:rPr>
          <w:rFonts w:eastAsiaTheme="majorEastAsia"/>
        </w:rPr>
        <w:t>x3, x5 and x7 series (</w:t>
      </w:r>
      <w:proofErr w:type="spellStart"/>
      <w:r>
        <w:rPr>
          <w:rFonts w:eastAsiaTheme="majorEastAsia"/>
        </w:rPr>
        <w:t>CherryTrail</w:t>
      </w:r>
      <w:proofErr w:type="spellEnd"/>
      <w:r>
        <w:rPr>
          <w:rFonts w:eastAsiaTheme="majorEastAsia"/>
        </w:rPr>
        <w:t xml:space="preserve">) platforms (laptops and Android tablets) with hardware based VP8 and H.264 encoding and decoding yielding better video quality and improved battery life.  In addition, joint development will improve </w:t>
      </w:r>
      <w:r w:rsidRPr="00C70848">
        <w:rPr>
          <w:rFonts w:eastAsiaTheme="majorEastAsia"/>
        </w:rPr>
        <w:t>encryption</w:t>
      </w:r>
      <w:r>
        <w:rPr>
          <w:rFonts w:eastAsiaTheme="majorEastAsia"/>
        </w:rPr>
        <w:t xml:space="preserve"> (AES-NI)</w:t>
      </w:r>
      <w:r w:rsidRPr="00C70848">
        <w:rPr>
          <w:rFonts w:eastAsiaTheme="majorEastAsia"/>
        </w:rPr>
        <w:t xml:space="preserve">, media </w:t>
      </w:r>
      <w:r>
        <w:rPr>
          <w:rFonts w:eastAsiaTheme="majorEastAsia"/>
        </w:rPr>
        <w:t>packet processing (</w:t>
      </w:r>
      <w:r w:rsidRPr="00857234">
        <w:rPr>
          <w:rFonts w:eastAsiaTheme="majorEastAsia"/>
        </w:rPr>
        <w:t>DPDK</w:t>
      </w:r>
      <w:r>
        <w:rPr>
          <w:rFonts w:eastAsiaTheme="majorEastAsia"/>
        </w:rPr>
        <w:t xml:space="preserve">) and transcoding (Iris Pro) well beyond today’s performance on COTS server platforms.  </w:t>
      </w:r>
    </w:p>
    <w:p w14:paraId="0EFD8F92" w14:textId="77777777" w:rsidR="00EF0642" w:rsidRDefault="00EF0642" w:rsidP="000B3AA1">
      <w:pPr>
        <w:shd w:val="clear" w:color="auto" w:fill="FFFFFF"/>
      </w:pPr>
    </w:p>
    <w:p w14:paraId="403CB10A" w14:textId="27C29F32" w:rsidR="00EF0642" w:rsidRDefault="00EF0642" w:rsidP="00EF0642">
      <w:pPr>
        <w:shd w:val="clear" w:color="auto" w:fill="FFFFFF"/>
        <w:rPr>
          <w:rFonts w:ascii="Arial" w:hAnsi="Arial" w:cs="Arial"/>
          <w:sz w:val="20"/>
          <w:szCs w:val="20"/>
        </w:rPr>
      </w:pPr>
      <w:r w:rsidRPr="00321007">
        <w:t xml:space="preserve">Example </w:t>
      </w:r>
      <w:r>
        <w:t>Media Broker concurrent sessions (2 way audio &amp; video) throughput results using default configuration on an 8 core VM running CentOS 6.4</w:t>
      </w:r>
      <w:r w:rsidR="00A7181D">
        <w:t xml:space="preserve"> </w:t>
      </w:r>
      <w:r w:rsidR="00A7181D" w:rsidRPr="00A7181D">
        <w:t xml:space="preserve">on a Dell PowerEdge R420 </w:t>
      </w:r>
      <w:r w:rsidR="00A7181D">
        <w:t>with two 2.4GHz Xeon E5-2470 v2</w:t>
      </w:r>
      <w:r w:rsidR="00A7181D" w:rsidRPr="00A7181D">
        <w:t xml:space="preserve"> processors (10 cores per socket) </w:t>
      </w:r>
      <w:r w:rsidR="0084230A">
        <w:rPr>
          <w:rFonts w:ascii="Arial" w:hAnsi="Arial" w:cs="Arial"/>
          <w:sz w:val="20"/>
          <w:szCs w:val="20"/>
        </w:rPr>
        <w:t>with</w:t>
      </w:r>
      <w:r>
        <w:rPr>
          <w:rFonts w:ascii="Arial" w:hAnsi="Arial" w:cs="Arial"/>
          <w:sz w:val="20"/>
          <w:szCs w:val="20"/>
        </w:rPr>
        <w:t xml:space="preserve"> </w:t>
      </w:r>
      <w:r w:rsidR="00FB7253">
        <w:t>VMware</w:t>
      </w:r>
      <w:r>
        <w:t xml:space="preserve"> 5.5</w:t>
      </w:r>
      <w:r w:rsidR="0084230A">
        <w:t xml:space="preserve"> hypervisor</w:t>
      </w:r>
      <w:r>
        <w:t>.</w:t>
      </w:r>
    </w:p>
    <w:p w14:paraId="7360B202" w14:textId="77777777" w:rsidR="00EF0642" w:rsidRDefault="00EF0642" w:rsidP="00EF0642">
      <w:pPr>
        <w:shd w:val="clear" w:color="auto" w:fill="FFFFFF"/>
        <w:rPr>
          <w:rFonts w:ascii="Arial" w:hAnsi="Arial" w:cs="Arial"/>
          <w:sz w:val="20"/>
          <w:szCs w:val="20"/>
        </w:rPr>
      </w:pPr>
    </w:p>
    <w:p w14:paraId="5F99EDB6" w14:textId="77777777" w:rsidR="00EF0642" w:rsidRDefault="00EF0642" w:rsidP="00EF0642">
      <w:pPr>
        <w:pStyle w:val="ListParagraph"/>
        <w:numPr>
          <w:ilvl w:val="0"/>
          <w:numId w:val="33"/>
        </w:numPr>
        <w:shd w:val="clear" w:color="auto" w:fill="FFFFFF"/>
      </w:pPr>
      <w:r>
        <w:t xml:space="preserve">Pass through (STUN, encryption/decryption &amp; port </w:t>
      </w:r>
      <w:proofErr w:type="spellStart"/>
      <w:r>
        <w:t>muxing</w:t>
      </w:r>
      <w:proofErr w:type="spellEnd"/>
      <w:r>
        <w:t>)</w:t>
      </w:r>
    </w:p>
    <w:p w14:paraId="2F414A0B" w14:textId="77777777" w:rsidR="00EF0642" w:rsidRDefault="00EF0642" w:rsidP="00EF0642">
      <w:pPr>
        <w:pStyle w:val="ListParagraph"/>
        <w:numPr>
          <w:ilvl w:val="1"/>
          <w:numId w:val="33"/>
        </w:numPr>
        <w:spacing w:before="100" w:beforeAutospacing="1" w:after="100" w:afterAutospacing="1"/>
      </w:pPr>
      <w:r>
        <w:lastRenderedPageBreak/>
        <w:t xml:space="preserve">720p 30fps 768Kbps – 180 calls </w:t>
      </w:r>
    </w:p>
    <w:p w14:paraId="76C24330" w14:textId="77777777" w:rsidR="00EF0642" w:rsidRDefault="00EF0642" w:rsidP="00EF0642">
      <w:pPr>
        <w:pStyle w:val="ListParagraph"/>
        <w:numPr>
          <w:ilvl w:val="1"/>
          <w:numId w:val="33"/>
        </w:numPr>
        <w:spacing w:before="100" w:beforeAutospacing="1" w:after="100" w:afterAutospacing="1"/>
      </w:pPr>
      <w:r>
        <w:t xml:space="preserve">VGA 30fps 768Kbps – 200 calls </w:t>
      </w:r>
    </w:p>
    <w:p w14:paraId="15987550" w14:textId="77777777" w:rsidR="00EF0642" w:rsidRDefault="00EF0642" w:rsidP="00EF0642">
      <w:pPr>
        <w:pStyle w:val="ListParagraph"/>
        <w:numPr>
          <w:ilvl w:val="1"/>
          <w:numId w:val="33"/>
        </w:numPr>
        <w:spacing w:before="100" w:beforeAutospacing="1" w:after="100" w:afterAutospacing="1"/>
      </w:pPr>
      <w:r>
        <w:t>CIF 15fps 256Kbps – 400 calls</w:t>
      </w:r>
    </w:p>
    <w:p w14:paraId="14D92EB2" w14:textId="77777777" w:rsidR="00EF0642" w:rsidRDefault="00EF0642" w:rsidP="00EF0642">
      <w:pPr>
        <w:pStyle w:val="ListParagraph"/>
        <w:shd w:val="clear" w:color="auto" w:fill="FFFFFF"/>
      </w:pPr>
    </w:p>
    <w:p w14:paraId="6AE111B7" w14:textId="77777777" w:rsidR="00EF0642" w:rsidRDefault="00EF0642" w:rsidP="00EF0642">
      <w:pPr>
        <w:pStyle w:val="ListParagraph"/>
        <w:numPr>
          <w:ilvl w:val="0"/>
          <w:numId w:val="33"/>
        </w:numPr>
        <w:shd w:val="clear" w:color="auto" w:fill="FFFFFF"/>
      </w:pPr>
      <w:r>
        <w:t xml:space="preserve">Video transcoding between H.264 and VP8 </w:t>
      </w:r>
    </w:p>
    <w:p w14:paraId="57719C61" w14:textId="77777777" w:rsidR="00EF0642" w:rsidRDefault="00EF0642" w:rsidP="00EF0642">
      <w:pPr>
        <w:pStyle w:val="ListParagraph"/>
        <w:numPr>
          <w:ilvl w:val="1"/>
          <w:numId w:val="33"/>
        </w:numPr>
        <w:spacing w:before="100" w:beforeAutospacing="1" w:after="100" w:afterAutospacing="1"/>
      </w:pPr>
      <w:r>
        <w:t>720p 30fps 768Kbps – 11 calls</w:t>
      </w:r>
    </w:p>
    <w:p w14:paraId="3C891BAA" w14:textId="77777777" w:rsidR="00EF0642" w:rsidRDefault="00EF0642" w:rsidP="00EF0642">
      <w:pPr>
        <w:pStyle w:val="ListParagraph"/>
        <w:numPr>
          <w:ilvl w:val="1"/>
          <w:numId w:val="33"/>
        </w:numPr>
        <w:spacing w:before="100" w:beforeAutospacing="1" w:after="100" w:afterAutospacing="1"/>
      </w:pPr>
      <w:r>
        <w:t>VGA 30fps 768Kbps – 13 calls</w:t>
      </w:r>
    </w:p>
    <w:p w14:paraId="1316D7CA" w14:textId="2C21BF20" w:rsidR="0089252D" w:rsidRPr="00A73D2F" w:rsidRDefault="00EF0642" w:rsidP="00A73D2F">
      <w:pPr>
        <w:pStyle w:val="ListParagraph"/>
        <w:numPr>
          <w:ilvl w:val="1"/>
          <w:numId w:val="33"/>
        </w:numPr>
        <w:spacing w:after="240"/>
      </w:pPr>
      <w:r>
        <w:t>CIF 15fps 256Kbps – 21 calls</w:t>
      </w:r>
    </w:p>
    <w:sectPr w:rsidR="0089252D" w:rsidRPr="00A73D2F" w:rsidSect="00561656">
      <w:headerReference w:type="default" r:id="rId17"/>
      <w:footerReference w:type="default" r:id="rId18"/>
      <w:endnotePr>
        <w:numFmt w:val="decimal"/>
      </w:endnotePr>
      <w:pgSz w:w="12240" w:h="15840"/>
      <w:pgMar w:top="1440" w:right="1440" w:bottom="1440" w:left="1440" w:header="446" w:footer="109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D2BEE" w15:done="0"/>
  <w15:commentEx w15:paraId="2C17A710" w15:done="0"/>
  <w15:commentEx w15:paraId="017C59A5" w15:done="0"/>
  <w15:commentEx w15:paraId="4C16FE71" w15:done="0"/>
  <w15:commentEx w15:paraId="08549E57" w15:done="0"/>
  <w15:commentEx w15:paraId="41E5A811" w15:done="0"/>
  <w15:commentEx w15:paraId="3EB1086B" w15:done="0"/>
  <w15:commentEx w15:paraId="42316F72" w15:done="0"/>
  <w15:commentEx w15:paraId="271F6E88" w15:done="0"/>
  <w15:commentEx w15:paraId="740505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36B9D" w14:textId="77777777" w:rsidR="007A201F" w:rsidRDefault="007A201F" w:rsidP="0074172E">
      <w:r>
        <w:separator/>
      </w:r>
    </w:p>
  </w:endnote>
  <w:endnote w:type="continuationSeparator" w:id="0">
    <w:p w14:paraId="48D32B17" w14:textId="77777777" w:rsidR="007A201F" w:rsidRDefault="007A201F" w:rsidP="0074172E">
      <w:r>
        <w:continuationSeparator/>
      </w:r>
    </w:p>
  </w:endnote>
  <w:endnote w:type="continuationNotice" w:id="1">
    <w:p w14:paraId="05D94312" w14:textId="77777777" w:rsidR="007A201F" w:rsidRDefault="007A201F"/>
  </w:endnote>
  <w:endnote w:id="2">
    <w:p w14:paraId="427DD1C8" w14:textId="66B93009" w:rsidR="005C0AE2" w:rsidRPr="00DE4C9F" w:rsidRDefault="005C0AE2" w:rsidP="00CA39F7">
      <w:pPr>
        <w:pStyle w:val="EndnoteText"/>
        <w:tabs>
          <w:tab w:val="left" w:pos="360"/>
        </w:tabs>
        <w:ind w:left="360" w:hanging="360"/>
        <w:rPr>
          <w:sz w:val="20"/>
          <w:szCs w:val="20"/>
        </w:rPr>
      </w:pPr>
      <w:r>
        <w:rPr>
          <w:rStyle w:val="EndnoteReference"/>
        </w:rPr>
        <w:endnoteRef/>
      </w:r>
      <w:r>
        <w:t xml:space="preserve"> </w:t>
      </w:r>
      <w:r>
        <w:tab/>
      </w:r>
      <w:r w:rsidRPr="00DE4C9F">
        <w:rPr>
          <w:sz w:val="20"/>
          <w:szCs w:val="20"/>
        </w:rPr>
        <w:t>Liam Tung, “Opera 20 joins Chrome and Firefox in offering WebRTC video cha</w:t>
      </w:r>
      <w:r>
        <w:rPr>
          <w:sz w:val="20"/>
          <w:szCs w:val="20"/>
        </w:rPr>
        <w:t xml:space="preserve">t in Android browser”, March 6, </w:t>
      </w:r>
      <w:r w:rsidRPr="00DE4C9F">
        <w:rPr>
          <w:sz w:val="20"/>
          <w:szCs w:val="20"/>
        </w:rPr>
        <w:t>2014 (</w:t>
      </w:r>
      <w:hyperlink r:id="rId1" w:history="1">
        <w:r w:rsidRPr="00DE4C9F">
          <w:rPr>
            <w:rStyle w:val="Hyperlink"/>
            <w:sz w:val="20"/>
            <w:szCs w:val="20"/>
          </w:rPr>
          <w:t>http://www.zdnet.com/opera-20-joins-chrome-and-firefox-in-offeri</w:t>
        </w:r>
        <w:r>
          <w:rPr>
            <w:rStyle w:val="Hyperlink"/>
            <w:sz w:val="20"/>
            <w:szCs w:val="20"/>
          </w:rPr>
          <w:t>ng-webrtc-video-chat-in-android-</w:t>
        </w:r>
        <w:r w:rsidRPr="00DE4C9F">
          <w:rPr>
            <w:rStyle w:val="Hyperlink"/>
            <w:sz w:val="20"/>
            <w:szCs w:val="20"/>
          </w:rPr>
          <w:t>browser-7000027056/</w:t>
        </w:r>
      </w:hyperlink>
      <w:r w:rsidRPr="00DE4C9F">
        <w:rPr>
          <w:sz w:val="20"/>
          <w:szCs w:val="20"/>
        </w:rPr>
        <w:t>)</w:t>
      </w:r>
    </w:p>
  </w:endnote>
  <w:endnote w:id="3">
    <w:p w14:paraId="74248938" w14:textId="1B0041FB" w:rsidR="005C0AE2" w:rsidRPr="00A217B3" w:rsidRDefault="005C0AE2" w:rsidP="00454B37">
      <w:pPr>
        <w:pStyle w:val="EndnoteText"/>
        <w:tabs>
          <w:tab w:val="left" w:pos="360"/>
        </w:tabs>
        <w:ind w:left="360" w:hanging="360"/>
        <w:rPr>
          <w:sz w:val="20"/>
          <w:szCs w:val="20"/>
        </w:rPr>
      </w:pPr>
      <w:r w:rsidRPr="00A217B3">
        <w:rPr>
          <w:rStyle w:val="EndnoteReference"/>
          <w:sz w:val="20"/>
          <w:szCs w:val="20"/>
        </w:rPr>
        <w:endnoteRef/>
      </w:r>
      <w:r w:rsidRPr="00A217B3">
        <w:rPr>
          <w:sz w:val="20"/>
          <w:szCs w:val="20"/>
        </w:rPr>
        <w:t xml:space="preserve"> </w:t>
      </w:r>
      <w:r w:rsidR="00224B61">
        <w:rPr>
          <w:sz w:val="20"/>
          <w:szCs w:val="20"/>
        </w:rPr>
        <w:tab/>
      </w:r>
      <w:r w:rsidRPr="00A217B3">
        <w:rPr>
          <w:sz w:val="20"/>
          <w:szCs w:val="20"/>
        </w:rPr>
        <w:t>Rowan Trollope, “Open-Sourced H.264 Removes Barriers to WebRTC”, Cisco Blogs, October 30 2013 (</w:t>
      </w:r>
      <w:hyperlink r:id="rId2" w:history="1">
        <w:r w:rsidRPr="00A217B3">
          <w:rPr>
            <w:rStyle w:val="Hyperlink"/>
            <w:sz w:val="20"/>
            <w:szCs w:val="20"/>
          </w:rPr>
          <w:t>http://blogs.cisco.com/collaboration/open-source-h-264-removes-barriers-webrtc/</w:t>
        </w:r>
      </w:hyperlink>
      <w:r w:rsidRPr="00A217B3">
        <w:rPr>
          <w:sz w:val="20"/>
          <w:szCs w:val="20"/>
        </w:rPr>
        <w:t xml:space="preserve">) </w:t>
      </w:r>
    </w:p>
  </w:endnote>
  <w:endnote w:id="4">
    <w:p w14:paraId="5A1BF963" w14:textId="3F622424" w:rsidR="005C0AE2" w:rsidRDefault="005C0AE2" w:rsidP="00CA39F7">
      <w:pPr>
        <w:pStyle w:val="EndnoteText"/>
        <w:tabs>
          <w:tab w:val="left" w:pos="360"/>
        </w:tabs>
        <w:ind w:left="360" w:hanging="360"/>
      </w:pPr>
      <w:r w:rsidRPr="00DE4C9F">
        <w:rPr>
          <w:rStyle w:val="EndnoteReference"/>
          <w:sz w:val="20"/>
          <w:szCs w:val="20"/>
        </w:rPr>
        <w:endnoteRef/>
      </w:r>
      <w:r w:rsidRPr="00DE4C9F">
        <w:rPr>
          <w:sz w:val="20"/>
          <w:szCs w:val="20"/>
        </w:rPr>
        <w:t xml:space="preserve"> </w:t>
      </w:r>
      <w:r>
        <w:rPr>
          <w:sz w:val="20"/>
          <w:szCs w:val="20"/>
        </w:rPr>
        <w:tab/>
      </w:r>
      <w:r w:rsidRPr="00DE4C9F">
        <w:rPr>
          <w:sz w:val="20"/>
          <w:szCs w:val="20"/>
        </w:rPr>
        <w:t xml:space="preserve">Lucian Constantin, “Google Chrome to block and banish plugins built using popular NPAPI architecture”, </w:t>
      </w:r>
      <w:r>
        <w:rPr>
          <w:sz w:val="20"/>
          <w:szCs w:val="20"/>
        </w:rPr>
        <w:t xml:space="preserve">PC World, </w:t>
      </w:r>
      <w:r w:rsidRPr="00DE4C9F">
        <w:rPr>
          <w:sz w:val="20"/>
          <w:szCs w:val="20"/>
        </w:rPr>
        <w:t>Sept</w:t>
      </w:r>
      <w:r>
        <w:rPr>
          <w:sz w:val="20"/>
          <w:szCs w:val="20"/>
        </w:rPr>
        <w:t>ember</w:t>
      </w:r>
      <w:r w:rsidRPr="00DE4C9F">
        <w:rPr>
          <w:sz w:val="20"/>
          <w:szCs w:val="20"/>
        </w:rPr>
        <w:t xml:space="preserve"> 24</w:t>
      </w:r>
      <w:r>
        <w:rPr>
          <w:sz w:val="20"/>
          <w:szCs w:val="20"/>
        </w:rPr>
        <w:t>, 2</w:t>
      </w:r>
      <w:r w:rsidRPr="00DE4C9F">
        <w:rPr>
          <w:sz w:val="20"/>
          <w:szCs w:val="20"/>
        </w:rPr>
        <w:t>013 (</w:t>
      </w:r>
      <w:hyperlink r:id="rId3" w:history="1">
        <w:r w:rsidRPr="00DE4C9F">
          <w:rPr>
            <w:rStyle w:val="Hyperlink"/>
            <w:sz w:val="20"/>
            <w:szCs w:val="20"/>
          </w:rPr>
          <w:t>http://www.pcworld.com/article/2049309/chrome-will-block-npapi-plugins-over-stability-security-concerns.html</w:t>
        </w:r>
      </w:hyperlink>
      <w:r w:rsidRPr="00DE4C9F">
        <w:rPr>
          <w:sz w:val="20"/>
          <w:szCs w:val="20"/>
        </w:rPr>
        <w:t>)</w:t>
      </w:r>
      <w:r>
        <w:t xml:space="preserve"> </w:t>
      </w:r>
    </w:p>
  </w:endnote>
  <w:endnote w:id="5">
    <w:p w14:paraId="7E3B3296" w14:textId="3311419C" w:rsidR="005C0AE2" w:rsidRPr="000E116F" w:rsidRDefault="005C0AE2" w:rsidP="00CA39F7">
      <w:pPr>
        <w:pStyle w:val="EndnoteText"/>
        <w:tabs>
          <w:tab w:val="left" w:pos="360"/>
        </w:tabs>
        <w:ind w:left="360" w:hanging="360"/>
        <w:rPr>
          <w:sz w:val="20"/>
          <w:szCs w:val="20"/>
        </w:rPr>
      </w:pPr>
      <w:r w:rsidRPr="000E116F">
        <w:rPr>
          <w:rStyle w:val="EndnoteReference"/>
          <w:sz w:val="20"/>
          <w:szCs w:val="20"/>
        </w:rPr>
        <w:endnoteRef/>
      </w:r>
      <w:r w:rsidRPr="000E116F">
        <w:rPr>
          <w:sz w:val="20"/>
          <w:szCs w:val="20"/>
        </w:rPr>
        <w:t xml:space="preserve"> </w:t>
      </w:r>
      <w:r>
        <w:rPr>
          <w:sz w:val="20"/>
          <w:szCs w:val="20"/>
        </w:rPr>
        <w:tab/>
      </w:r>
      <w:r w:rsidRPr="000E116F">
        <w:rPr>
          <w:sz w:val="20"/>
          <w:szCs w:val="20"/>
        </w:rPr>
        <w:t>Zach Walton, “Firefox To Soon Block Plugins By Default”, WebProNews, September 25, 2013 (</w:t>
      </w:r>
      <w:hyperlink r:id="rId4" w:history="1">
        <w:r w:rsidRPr="000E116F">
          <w:rPr>
            <w:rStyle w:val="Hyperlink"/>
            <w:sz w:val="20"/>
            <w:szCs w:val="20"/>
          </w:rPr>
          <w:t>http://www.webpronews.com/firefox-to-soon-block-plugins-by-default-2013-09</w:t>
        </w:r>
      </w:hyperlink>
      <w:r w:rsidRPr="000E116F">
        <w:rPr>
          <w:sz w:val="20"/>
          <w:szCs w:val="20"/>
        </w:rPr>
        <w:t xml:space="preserve">) </w:t>
      </w:r>
    </w:p>
  </w:endnote>
  <w:endnote w:id="6">
    <w:p w14:paraId="4010ACB6" w14:textId="380ED0EB" w:rsidR="005C0AE2" w:rsidRPr="00A217B3" w:rsidRDefault="005C0AE2" w:rsidP="00CA39F7">
      <w:pPr>
        <w:pStyle w:val="EndnoteText"/>
        <w:tabs>
          <w:tab w:val="left" w:pos="360"/>
        </w:tabs>
        <w:ind w:left="360" w:hanging="360"/>
        <w:rPr>
          <w:sz w:val="20"/>
          <w:szCs w:val="20"/>
        </w:rPr>
      </w:pPr>
      <w:r w:rsidRPr="000E116F">
        <w:rPr>
          <w:rStyle w:val="EndnoteReference"/>
          <w:sz w:val="20"/>
          <w:szCs w:val="20"/>
        </w:rPr>
        <w:endnoteRef/>
      </w:r>
      <w:r w:rsidRPr="000E116F">
        <w:rPr>
          <w:sz w:val="20"/>
          <w:szCs w:val="20"/>
        </w:rPr>
        <w:t xml:space="preserve"> </w:t>
      </w:r>
      <w:r>
        <w:rPr>
          <w:sz w:val="20"/>
          <w:szCs w:val="20"/>
        </w:rPr>
        <w:tab/>
      </w:r>
      <w:r w:rsidRPr="000E116F">
        <w:rPr>
          <w:sz w:val="20"/>
          <w:szCs w:val="20"/>
        </w:rPr>
        <w:t xml:space="preserve">Internet Explorer Dev Center, “Get ready for plug-in free browsing” Microsoft Corporation </w:t>
      </w:r>
      <w:r w:rsidRPr="00A217B3">
        <w:rPr>
          <w:sz w:val="20"/>
          <w:szCs w:val="20"/>
        </w:rPr>
        <w:t>(</w:t>
      </w:r>
      <w:hyperlink r:id="rId5" w:history="1">
        <w:r w:rsidRPr="00A217B3">
          <w:rPr>
            <w:rStyle w:val="Hyperlink"/>
            <w:sz w:val="20"/>
            <w:szCs w:val="20"/>
          </w:rPr>
          <w:t>http://msdn.microsoft.com/en-us/library/ie/hh968248(v=vs.85).aspx</w:t>
        </w:r>
      </w:hyperlink>
      <w:r w:rsidRPr="00A217B3">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iscoSans">
    <w:altName w:val="Arial"/>
    <w:panose1 w:val="00000000000000000000"/>
    <w:charset w:val="00"/>
    <w:family w:val="swiss"/>
    <w:notTrueType/>
    <w:pitch w:val="variable"/>
    <w:sig w:usb0="8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9473" w14:textId="60C4A92C" w:rsidR="005C0AE2" w:rsidRPr="00E05D06" w:rsidRDefault="006B424A" w:rsidP="00BD7A1F">
    <w:pPr>
      <w:pStyle w:val="Footer"/>
      <w:pBdr>
        <w:top w:val="single" w:sz="8" w:space="1" w:color="4F81BD" w:themeColor="accent1"/>
      </w:pBdr>
      <w:tabs>
        <w:tab w:val="clear" w:pos="4320"/>
        <w:tab w:val="clear" w:pos="8640"/>
        <w:tab w:val="center" w:pos="4680"/>
        <w:tab w:val="right" w:pos="9360"/>
      </w:tabs>
      <w:rPr>
        <w:rFonts w:asciiTheme="majorHAnsi" w:hAnsiTheme="majorHAnsi"/>
        <w:sz w:val="18"/>
      </w:rPr>
    </w:pPr>
    <w:r>
      <w:rPr>
        <w:rFonts w:asciiTheme="majorHAnsi" w:hAnsiTheme="majorHAnsi"/>
        <w:sz w:val="18"/>
      </w:rPr>
      <w:t>June 17</w:t>
    </w:r>
    <w:r w:rsidR="00752C90">
      <w:rPr>
        <w:rFonts w:asciiTheme="majorHAnsi" w:hAnsiTheme="majorHAnsi"/>
        <w:sz w:val="18"/>
      </w:rPr>
      <w:t xml:space="preserve">, </w:t>
    </w:r>
    <w:r w:rsidR="005C0AE2">
      <w:rPr>
        <w:rFonts w:asciiTheme="majorHAnsi" w:hAnsiTheme="majorHAnsi"/>
        <w:sz w:val="18"/>
      </w:rPr>
      <w:t>2015</w:t>
    </w:r>
    <w:r w:rsidR="005C0AE2" w:rsidRPr="00E05D06">
      <w:rPr>
        <w:rFonts w:asciiTheme="majorHAnsi" w:hAnsiTheme="majorHAnsi"/>
        <w:sz w:val="18"/>
      </w:rPr>
      <w:tab/>
      <w:t>Confidential</w:t>
    </w:r>
    <w:r w:rsidR="005C0AE2" w:rsidRPr="00E05D06">
      <w:rPr>
        <w:rFonts w:asciiTheme="majorHAnsi" w:hAnsiTheme="majorHAnsi"/>
        <w:sz w:val="18"/>
      </w:rPr>
      <w:tab/>
      <w:t xml:space="preserve">Page </w:t>
    </w:r>
    <w:r w:rsidR="005C0AE2" w:rsidRPr="00E05D06">
      <w:rPr>
        <w:rFonts w:asciiTheme="majorHAnsi" w:hAnsiTheme="majorHAnsi"/>
        <w:sz w:val="18"/>
      </w:rPr>
      <w:fldChar w:fldCharType="begin"/>
    </w:r>
    <w:r w:rsidR="005C0AE2" w:rsidRPr="00E05D06">
      <w:rPr>
        <w:rFonts w:asciiTheme="majorHAnsi" w:hAnsiTheme="majorHAnsi"/>
        <w:sz w:val="18"/>
      </w:rPr>
      <w:instrText xml:space="preserve"> PAGE </w:instrText>
    </w:r>
    <w:r w:rsidR="005C0AE2" w:rsidRPr="00E05D06">
      <w:rPr>
        <w:rFonts w:asciiTheme="majorHAnsi" w:hAnsiTheme="majorHAnsi"/>
        <w:sz w:val="18"/>
      </w:rPr>
      <w:fldChar w:fldCharType="separate"/>
    </w:r>
    <w:r w:rsidR="00E74058">
      <w:rPr>
        <w:rFonts w:asciiTheme="majorHAnsi" w:hAnsiTheme="majorHAnsi"/>
        <w:noProof/>
        <w:sz w:val="18"/>
      </w:rPr>
      <w:t>15</w:t>
    </w:r>
    <w:r w:rsidR="005C0AE2" w:rsidRPr="00E05D06">
      <w:rPr>
        <w:rFonts w:asciiTheme="majorHAnsi" w:hAnsiTheme="majorHAnsi"/>
        <w:sz w:val="18"/>
      </w:rPr>
      <w:fldChar w:fldCharType="end"/>
    </w:r>
    <w:r w:rsidR="005C0AE2" w:rsidRPr="00E05D06">
      <w:rPr>
        <w:rFonts w:asciiTheme="majorHAnsi" w:hAnsiTheme="majorHAns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59AD0" w14:textId="77777777" w:rsidR="007A201F" w:rsidRDefault="007A201F" w:rsidP="0074172E">
      <w:r>
        <w:separator/>
      </w:r>
    </w:p>
  </w:footnote>
  <w:footnote w:type="continuationSeparator" w:id="0">
    <w:p w14:paraId="562284F0" w14:textId="77777777" w:rsidR="007A201F" w:rsidRDefault="007A201F" w:rsidP="0074172E">
      <w:r>
        <w:continuationSeparator/>
      </w:r>
    </w:p>
  </w:footnote>
  <w:footnote w:type="continuationNotice" w:id="1">
    <w:p w14:paraId="57BB9CE8" w14:textId="77777777" w:rsidR="007A201F" w:rsidRDefault="007A2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D2FC" w14:textId="1A3DDFA4" w:rsidR="005C0AE2" w:rsidRPr="00E05D06" w:rsidRDefault="005C0AE2" w:rsidP="005B6FBC">
    <w:pPr>
      <w:pStyle w:val="Header"/>
      <w:pBdr>
        <w:bottom w:val="single" w:sz="8" w:space="1" w:color="4F81BD" w:themeColor="accent1"/>
      </w:pBdr>
      <w:tabs>
        <w:tab w:val="clear" w:pos="8640"/>
        <w:tab w:val="right" w:pos="9360"/>
      </w:tabs>
      <w:rPr>
        <w:sz w:val="20"/>
        <w:szCs w:val="20"/>
      </w:rPr>
    </w:pPr>
    <w:r>
      <w:rPr>
        <w:sz w:val="20"/>
        <w:szCs w:val="20"/>
      </w:rPr>
      <w:t xml:space="preserve">CaféX </w:t>
    </w:r>
    <w:r w:rsidR="005E570C">
      <w:rPr>
        <w:sz w:val="20"/>
        <w:szCs w:val="20"/>
      </w:rPr>
      <w:t>Product</w:t>
    </w:r>
    <w:r w:rsidRPr="00E05D06">
      <w:rPr>
        <w:sz w:val="20"/>
        <w:szCs w:val="20"/>
      </w:rPr>
      <w:t xml:space="preserve"> FAQ</w:t>
    </w:r>
    <w:r w:rsidR="006B424A">
      <w:rPr>
        <w:sz w:val="20"/>
        <w:szCs w:val="20"/>
      </w:rPr>
      <w:t xml:space="preserve"> (Version 4</w:t>
    </w:r>
    <w:r>
      <w:rPr>
        <w:sz w:val="20"/>
        <w:szCs w:val="20"/>
      </w:rPr>
      <w:t>)</w:t>
    </w:r>
    <w:r w:rsidRPr="00E05D06">
      <w:rPr>
        <w:sz w:val="20"/>
        <w:szCs w:val="20"/>
      </w:rPr>
      <w:tab/>
    </w:r>
    <w:r w:rsidRPr="00E05D06">
      <w:rPr>
        <w:sz w:val="20"/>
        <w:szCs w:val="20"/>
      </w:rPr>
      <w:tab/>
    </w:r>
    <w:r w:rsidRPr="00E05D06">
      <w:rPr>
        <w:noProof/>
        <w:sz w:val="20"/>
        <w:szCs w:val="20"/>
      </w:rPr>
      <w:drawing>
        <wp:inline distT="0" distB="0" distL="0" distR="0" wp14:anchorId="7A81007C" wp14:editId="5F77DB3C">
          <wp:extent cx="915520" cy="47543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X_logo_300ppi.png"/>
                  <pic:cNvPicPr/>
                </pic:nvPicPr>
                <pic:blipFill>
                  <a:blip r:embed="rId1">
                    <a:extLst>
                      <a:ext uri="{28A0092B-C50C-407E-A947-70E740481C1C}">
                        <a14:useLocalDpi xmlns:a14="http://schemas.microsoft.com/office/drawing/2010/main" val="0"/>
                      </a:ext>
                    </a:extLst>
                  </a:blip>
                  <a:stretch>
                    <a:fillRect/>
                  </a:stretch>
                </pic:blipFill>
                <pic:spPr>
                  <a:xfrm>
                    <a:off x="0" y="0"/>
                    <a:ext cx="916030" cy="475700"/>
                  </a:xfrm>
                  <a:prstGeom prst="rect">
                    <a:avLst/>
                  </a:prstGeom>
                </pic:spPr>
              </pic:pic>
            </a:graphicData>
          </a:graphic>
        </wp:inline>
      </w:drawing>
    </w:r>
  </w:p>
  <w:p w14:paraId="40936304" w14:textId="77777777" w:rsidR="005C0AE2" w:rsidRDefault="005C0AE2" w:rsidP="00741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DCF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27E1E"/>
    <w:multiLevelType w:val="hybridMultilevel"/>
    <w:tmpl w:val="421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03AFB"/>
    <w:multiLevelType w:val="hybridMultilevel"/>
    <w:tmpl w:val="C81A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94AEF"/>
    <w:multiLevelType w:val="hybridMultilevel"/>
    <w:tmpl w:val="20D85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9355A"/>
    <w:multiLevelType w:val="hybridMultilevel"/>
    <w:tmpl w:val="F964FD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A42576"/>
    <w:multiLevelType w:val="hybridMultilevel"/>
    <w:tmpl w:val="983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F7DCE"/>
    <w:multiLevelType w:val="hybridMultilevel"/>
    <w:tmpl w:val="53EE5820"/>
    <w:lvl w:ilvl="0" w:tplc="AAAC0DB0">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83EAF"/>
    <w:multiLevelType w:val="hybridMultilevel"/>
    <w:tmpl w:val="F5F0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52B79"/>
    <w:multiLevelType w:val="hybridMultilevel"/>
    <w:tmpl w:val="770EE4E0"/>
    <w:lvl w:ilvl="0" w:tplc="437E9C52">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B5865"/>
    <w:multiLevelType w:val="hybridMultilevel"/>
    <w:tmpl w:val="B4ACA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583C32"/>
    <w:multiLevelType w:val="hybridMultilevel"/>
    <w:tmpl w:val="38C4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546E3"/>
    <w:multiLevelType w:val="hybridMultilevel"/>
    <w:tmpl w:val="4CC2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62164"/>
    <w:multiLevelType w:val="hybridMultilevel"/>
    <w:tmpl w:val="527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452CC"/>
    <w:multiLevelType w:val="hybridMultilevel"/>
    <w:tmpl w:val="368E4FB2"/>
    <w:lvl w:ilvl="0" w:tplc="343ADB6C">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D1309"/>
    <w:multiLevelType w:val="hybridMultilevel"/>
    <w:tmpl w:val="FEF4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117BD"/>
    <w:multiLevelType w:val="hybridMultilevel"/>
    <w:tmpl w:val="BBD0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8681A"/>
    <w:multiLevelType w:val="hybridMultilevel"/>
    <w:tmpl w:val="E5E2C026"/>
    <w:lvl w:ilvl="0" w:tplc="B86EC59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554A8"/>
    <w:multiLevelType w:val="hybridMultilevel"/>
    <w:tmpl w:val="E8E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E527A"/>
    <w:multiLevelType w:val="hybridMultilevel"/>
    <w:tmpl w:val="987C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850F8"/>
    <w:multiLevelType w:val="hybridMultilevel"/>
    <w:tmpl w:val="418A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031BC"/>
    <w:multiLevelType w:val="hybridMultilevel"/>
    <w:tmpl w:val="607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007DE"/>
    <w:multiLevelType w:val="hybridMultilevel"/>
    <w:tmpl w:val="1E24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D634D"/>
    <w:multiLevelType w:val="hybridMultilevel"/>
    <w:tmpl w:val="6060A7B0"/>
    <w:lvl w:ilvl="0" w:tplc="492ED574">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FF3EF0"/>
    <w:multiLevelType w:val="hybridMultilevel"/>
    <w:tmpl w:val="8ADA3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F568F"/>
    <w:multiLevelType w:val="hybridMultilevel"/>
    <w:tmpl w:val="0AA81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EF4EB7"/>
    <w:multiLevelType w:val="hybridMultilevel"/>
    <w:tmpl w:val="ADFE8784"/>
    <w:lvl w:ilvl="0" w:tplc="205A6E80">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E09C7"/>
    <w:multiLevelType w:val="hybridMultilevel"/>
    <w:tmpl w:val="8B629B3A"/>
    <w:lvl w:ilvl="0" w:tplc="B86EC59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C13B8"/>
    <w:multiLevelType w:val="hybridMultilevel"/>
    <w:tmpl w:val="59B8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07E08"/>
    <w:multiLevelType w:val="hybridMultilevel"/>
    <w:tmpl w:val="BB449D3E"/>
    <w:lvl w:ilvl="0" w:tplc="25F2F99C">
      <w:numFmt w:val="bullet"/>
      <w:lvlText w:val="-"/>
      <w:lvlJc w:val="left"/>
      <w:pPr>
        <w:ind w:left="72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C17E9"/>
    <w:multiLevelType w:val="hybridMultilevel"/>
    <w:tmpl w:val="E9F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43C74"/>
    <w:multiLevelType w:val="hybridMultilevel"/>
    <w:tmpl w:val="DA4E85C0"/>
    <w:lvl w:ilvl="0" w:tplc="492ED574">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F3FC0"/>
    <w:multiLevelType w:val="hybridMultilevel"/>
    <w:tmpl w:val="B11A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A26FA"/>
    <w:multiLevelType w:val="hybridMultilevel"/>
    <w:tmpl w:val="051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C44036"/>
    <w:multiLevelType w:val="hybridMultilevel"/>
    <w:tmpl w:val="458432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72C3754D"/>
    <w:multiLevelType w:val="hybridMultilevel"/>
    <w:tmpl w:val="178CAF24"/>
    <w:lvl w:ilvl="0" w:tplc="CF50AB1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93AAC"/>
    <w:multiLevelType w:val="hybridMultilevel"/>
    <w:tmpl w:val="8ADA3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E2835"/>
    <w:multiLevelType w:val="hybridMultilevel"/>
    <w:tmpl w:val="430E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2639AD"/>
    <w:multiLevelType w:val="hybridMultilevel"/>
    <w:tmpl w:val="BEB6CEBE"/>
    <w:lvl w:ilvl="0" w:tplc="25F2F99C">
      <w:numFmt w:val="bullet"/>
      <w:lvlText w:val="-"/>
      <w:lvlJc w:val="left"/>
      <w:pPr>
        <w:ind w:left="720" w:hanging="720"/>
      </w:pPr>
      <w:rPr>
        <w:rFonts w:ascii="Calibri" w:eastAsiaTheme="minorEastAsia" w:hAnsi="Calibri" w:cstheme="minorBidi" w:hint="default"/>
      </w:rPr>
    </w:lvl>
    <w:lvl w:ilvl="1" w:tplc="08CAA8AA">
      <w:numFmt w:val="bullet"/>
      <w:lvlText w:val=""/>
      <w:lvlJc w:val="left"/>
      <w:pPr>
        <w:ind w:left="1440" w:hanging="720"/>
      </w:pPr>
      <w:rPr>
        <w:rFonts w:ascii="Symbol" w:eastAsiaTheme="minorEastAsia"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BB62A3"/>
    <w:multiLevelType w:val="hybridMultilevel"/>
    <w:tmpl w:val="8C7CDDAE"/>
    <w:lvl w:ilvl="0" w:tplc="95D6A482">
      <w:start w:val="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8"/>
  </w:num>
  <w:num w:numId="3">
    <w:abstractNumId w:val="23"/>
  </w:num>
  <w:num w:numId="4">
    <w:abstractNumId w:val="31"/>
  </w:num>
  <w:num w:numId="5">
    <w:abstractNumId w:val="32"/>
  </w:num>
  <w:num w:numId="6">
    <w:abstractNumId w:val="35"/>
  </w:num>
  <w:num w:numId="7">
    <w:abstractNumId w:val="12"/>
  </w:num>
  <w:num w:numId="8">
    <w:abstractNumId w:val="13"/>
  </w:num>
  <w:num w:numId="9">
    <w:abstractNumId w:val="22"/>
  </w:num>
  <w:num w:numId="10">
    <w:abstractNumId w:val="30"/>
  </w:num>
  <w:num w:numId="11">
    <w:abstractNumId w:val="36"/>
  </w:num>
  <w:num w:numId="12">
    <w:abstractNumId w:val="19"/>
  </w:num>
  <w:num w:numId="13">
    <w:abstractNumId w:val="18"/>
  </w:num>
  <w:num w:numId="14">
    <w:abstractNumId w:val="17"/>
  </w:num>
  <w:num w:numId="15">
    <w:abstractNumId w:val="34"/>
  </w:num>
  <w:num w:numId="16">
    <w:abstractNumId w:val="26"/>
  </w:num>
  <w:num w:numId="17">
    <w:abstractNumId w:val="16"/>
  </w:num>
  <w:num w:numId="18">
    <w:abstractNumId w:val="37"/>
  </w:num>
  <w:num w:numId="19">
    <w:abstractNumId w:val="28"/>
  </w:num>
  <w:num w:numId="20">
    <w:abstractNumId w:val="25"/>
  </w:num>
  <w:num w:numId="21">
    <w:abstractNumId w:val="29"/>
  </w:num>
  <w:num w:numId="22">
    <w:abstractNumId w:val="11"/>
  </w:num>
  <w:num w:numId="23">
    <w:abstractNumId w:val="33"/>
  </w:num>
  <w:num w:numId="24">
    <w:abstractNumId w:val="14"/>
  </w:num>
  <w:num w:numId="25">
    <w:abstractNumId w:val="2"/>
  </w:num>
  <w:num w:numId="26">
    <w:abstractNumId w:val="15"/>
  </w:num>
  <w:num w:numId="27">
    <w:abstractNumId w:val="3"/>
  </w:num>
  <w:num w:numId="28">
    <w:abstractNumId w:val="7"/>
  </w:num>
  <w:num w:numId="29">
    <w:abstractNumId w:val="10"/>
  </w:num>
  <w:num w:numId="30">
    <w:abstractNumId w:val="4"/>
  </w:num>
  <w:num w:numId="31">
    <w:abstractNumId w:val="0"/>
  </w:num>
  <w:num w:numId="32">
    <w:abstractNumId w:val="6"/>
  </w:num>
  <w:num w:numId="33">
    <w:abstractNumId w:val="24"/>
  </w:num>
  <w:num w:numId="34">
    <w:abstractNumId w:val="9"/>
  </w:num>
  <w:num w:numId="35">
    <w:abstractNumId w:val="5"/>
  </w:num>
  <w:num w:numId="36">
    <w:abstractNumId w:val="27"/>
  </w:num>
  <w:num w:numId="37">
    <w:abstractNumId w:val="20"/>
  </w:num>
  <w:num w:numId="38">
    <w:abstractNumId w:val="21"/>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dell, Gethin">
    <w15:presenceInfo w15:providerId="AD" w15:userId="S-1-5-21-1042708252-3395836211-3106183162-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B6"/>
    <w:rsid w:val="0000033D"/>
    <w:rsid w:val="00004E2F"/>
    <w:rsid w:val="00010FFE"/>
    <w:rsid w:val="000130A4"/>
    <w:rsid w:val="0001392A"/>
    <w:rsid w:val="00024B4D"/>
    <w:rsid w:val="0003301C"/>
    <w:rsid w:val="000347D8"/>
    <w:rsid w:val="000374BF"/>
    <w:rsid w:val="00040FAB"/>
    <w:rsid w:val="00043A25"/>
    <w:rsid w:val="0005211B"/>
    <w:rsid w:val="00052B3A"/>
    <w:rsid w:val="00052F46"/>
    <w:rsid w:val="0005334A"/>
    <w:rsid w:val="0005529A"/>
    <w:rsid w:val="00055AB5"/>
    <w:rsid w:val="00063317"/>
    <w:rsid w:val="000633F8"/>
    <w:rsid w:val="000647B7"/>
    <w:rsid w:val="00065A00"/>
    <w:rsid w:val="000667C2"/>
    <w:rsid w:val="000721F9"/>
    <w:rsid w:val="000758E7"/>
    <w:rsid w:val="00082E21"/>
    <w:rsid w:val="00082F12"/>
    <w:rsid w:val="00083CA8"/>
    <w:rsid w:val="000855AF"/>
    <w:rsid w:val="000969E0"/>
    <w:rsid w:val="000B3AA1"/>
    <w:rsid w:val="000E116F"/>
    <w:rsid w:val="000E2B24"/>
    <w:rsid w:val="000F2052"/>
    <w:rsid w:val="0010369B"/>
    <w:rsid w:val="00125BC4"/>
    <w:rsid w:val="001354DB"/>
    <w:rsid w:val="0013597F"/>
    <w:rsid w:val="00135F50"/>
    <w:rsid w:val="00155B00"/>
    <w:rsid w:val="001627E9"/>
    <w:rsid w:val="001679A7"/>
    <w:rsid w:val="0019172A"/>
    <w:rsid w:val="001972FE"/>
    <w:rsid w:val="001A1704"/>
    <w:rsid w:val="001A715C"/>
    <w:rsid w:val="001B1C76"/>
    <w:rsid w:val="001B204F"/>
    <w:rsid w:val="001E5806"/>
    <w:rsid w:val="001E7C7B"/>
    <w:rsid w:val="001F1D17"/>
    <w:rsid w:val="00224B61"/>
    <w:rsid w:val="00237FA1"/>
    <w:rsid w:val="0024264D"/>
    <w:rsid w:val="00251FC1"/>
    <w:rsid w:val="0026235C"/>
    <w:rsid w:val="00265ABD"/>
    <w:rsid w:val="00271389"/>
    <w:rsid w:val="0029237C"/>
    <w:rsid w:val="002931A4"/>
    <w:rsid w:val="002958A2"/>
    <w:rsid w:val="00297E73"/>
    <w:rsid w:val="002A38D3"/>
    <w:rsid w:val="002A5F08"/>
    <w:rsid w:val="002A6719"/>
    <w:rsid w:val="002B1D5B"/>
    <w:rsid w:val="002B3E1D"/>
    <w:rsid w:val="002B59B8"/>
    <w:rsid w:val="002C5F67"/>
    <w:rsid w:val="002D233D"/>
    <w:rsid w:val="002D60E2"/>
    <w:rsid w:val="002E0A8E"/>
    <w:rsid w:val="002E26BD"/>
    <w:rsid w:val="002E2983"/>
    <w:rsid w:val="002E469E"/>
    <w:rsid w:val="002E5935"/>
    <w:rsid w:val="002F630B"/>
    <w:rsid w:val="00311DAD"/>
    <w:rsid w:val="003316B5"/>
    <w:rsid w:val="00334248"/>
    <w:rsid w:val="00335112"/>
    <w:rsid w:val="00336A7E"/>
    <w:rsid w:val="00346622"/>
    <w:rsid w:val="00354043"/>
    <w:rsid w:val="00357955"/>
    <w:rsid w:val="00366786"/>
    <w:rsid w:val="0036759D"/>
    <w:rsid w:val="00371A4A"/>
    <w:rsid w:val="00376EA8"/>
    <w:rsid w:val="00381327"/>
    <w:rsid w:val="00384D39"/>
    <w:rsid w:val="003A159F"/>
    <w:rsid w:val="003A7E7D"/>
    <w:rsid w:val="003B48B6"/>
    <w:rsid w:val="003D5877"/>
    <w:rsid w:val="003D5A15"/>
    <w:rsid w:val="003E22DA"/>
    <w:rsid w:val="003F7569"/>
    <w:rsid w:val="00401666"/>
    <w:rsid w:val="00403F09"/>
    <w:rsid w:val="0042571A"/>
    <w:rsid w:val="00426002"/>
    <w:rsid w:val="004376E7"/>
    <w:rsid w:val="0044147A"/>
    <w:rsid w:val="004433BC"/>
    <w:rsid w:val="00452088"/>
    <w:rsid w:val="00454B37"/>
    <w:rsid w:val="0045686C"/>
    <w:rsid w:val="00461360"/>
    <w:rsid w:val="00473DBE"/>
    <w:rsid w:val="00477CEC"/>
    <w:rsid w:val="00486FAB"/>
    <w:rsid w:val="004935EE"/>
    <w:rsid w:val="00494987"/>
    <w:rsid w:val="004A1AD1"/>
    <w:rsid w:val="004B0190"/>
    <w:rsid w:val="004B144F"/>
    <w:rsid w:val="004B2792"/>
    <w:rsid w:val="004C0923"/>
    <w:rsid w:val="004C5352"/>
    <w:rsid w:val="004E422F"/>
    <w:rsid w:val="004F0B75"/>
    <w:rsid w:val="00501BA0"/>
    <w:rsid w:val="00507517"/>
    <w:rsid w:val="005201BF"/>
    <w:rsid w:val="005211DA"/>
    <w:rsid w:val="005221D0"/>
    <w:rsid w:val="00522264"/>
    <w:rsid w:val="00537B53"/>
    <w:rsid w:val="005449A7"/>
    <w:rsid w:val="00546ABA"/>
    <w:rsid w:val="0055116E"/>
    <w:rsid w:val="00554771"/>
    <w:rsid w:val="00554FE1"/>
    <w:rsid w:val="00555E0D"/>
    <w:rsid w:val="0056142B"/>
    <w:rsid w:val="00561656"/>
    <w:rsid w:val="00562662"/>
    <w:rsid w:val="00575016"/>
    <w:rsid w:val="00591C66"/>
    <w:rsid w:val="00593CA6"/>
    <w:rsid w:val="005A4D26"/>
    <w:rsid w:val="005A5F95"/>
    <w:rsid w:val="005B6FBC"/>
    <w:rsid w:val="005C0AE2"/>
    <w:rsid w:val="005C1ABA"/>
    <w:rsid w:val="005C202E"/>
    <w:rsid w:val="005C56AD"/>
    <w:rsid w:val="005D21FF"/>
    <w:rsid w:val="005D6E97"/>
    <w:rsid w:val="005E4619"/>
    <w:rsid w:val="005E570C"/>
    <w:rsid w:val="005E7172"/>
    <w:rsid w:val="005F78F7"/>
    <w:rsid w:val="00613D0D"/>
    <w:rsid w:val="00613E5A"/>
    <w:rsid w:val="00615E8A"/>
    <w:rsid w:val="00623E6C"/>
    <w:rsid w:val="00630A73"/>
    <w:rsid w:val="006320BE"/>
    <w:rsid w:val="00636B2F"/>
    <w:rsid w:val="00640C5E"/>
    <w:rsid w:val="0064284D"/>
    <w:rsid w:val="00652CA6"/>
    <w:rsid w:val="00654886"/>
    <w:rsid w:val="00655C42"/>
    <w:rsid w:val="00660052"/>
    <w:rsid w:val="006608BC"/>
    <w:rsid w:val="00665603"/>
    <w:rsid w:val="00665A74"/>
    <w:rsid w:val="00672209"/>
    <w:rsid w:val="00672D40"/>
    <w:rsid w:val="0068080E"/>
    <w:rsid w:val="006850FA"/>
    <w:rsid w:val="00685773"/>
    <w:rsid w:val="006934C3"/>
    <w:rsid w:val="006A19EF"/>
    <w:rsid w:val="006A32E9"/>
    <w:rsid w:val="006A5356"/>
    <w:rsid w:val="006B424A"/>
    <w:rsid w:val="006C19ED"/>
    <w:rsid w:val="006C759D"/>
    <w:rsid w:val="006D4526"/>
    <w:rsid w:val="006E36B3"/>
    <w:rsid w:val="006F5B4E"/>
    <w:rsid w:val="006F5D8E"/>
    <w:rsid w:val="006F6040"/>
    <w:rsid w:val="00702AE8"/>
    <w:rsid w:val="00712365"/>
    <w:rsid w:val="00715968"/>
    <w:rsid w:val="00716354"/>
    <w:rsid w:val="00720F7D"/>
    <w:rsid w:val="00723145"/>
    <w:rsid w:val="007409CA"/>
    <w:rsid w:val="0074172E"/>
    <w:rsid w:val="00741946"/>
    <w:rsid w:val="00747453"/>
    <w:rsid w:val="00752C90"/>
    <w:rsid w:val="007559BB"/>
    <w:rsid w:val="0076547C"/>
    <w:rsid w:val="0077113E"/>
    <w:rsid w:val="007721E0"/>
    <w:rsid w:val="007743D4"/>
    <w:rsid w:val="00777479"/>
    <w:rsid w:val="0078219B"/>
    <w:rsid w:val="0078276B"/>
    <w:rsid w:val="00783455"/>
    <w:rsid w:val="007865FE"/>
    <w:rsid w:val="00790F52"/>
    <w:rsid w:val="00793C67"/>
    <w:rsid w:val="00795C21"/>
    <w:rsid w:val="007A201F"/>
    <w:rsid w:val="007A6160"/>
    <w:rsid w:val="007B38E5"/>
    <w:rsid w:val="007C66EF"/>
    <w:rsid w:val="007F4A38"/>
    <w:rsid w:val="007F6A3F"/>
    <w:rsid w:val="00803995"/>
    <w:rsid w:val="00822193"/>
    <w:rsid w:val="0082287D"/>
    <w:rsid w:val="00823241"/>
    <w:rsid w:val="00827B98"/>
    <w:rsid w:val="00833CDF"/>
    <w:rsid w:val="00834FAC"/>
    <w:rsid w:val="0084230A"/>
    <w:rsid w:val="00842B98"/>
    <w:rsid w:val="00845F7A"/>
    <w:rsid w:val="00853430"/>
    <w:rsid w:val="008569F4"/>
    <w:rsid w:val="008658E7"/>
    <w:rsid w:val="00867D37"/>
    <w:rsid w:val="0087066F"/>
    <w:rsid w:val="00872379"/>
    <w:rsid w:val="0088035F"/>
    <w:rsid w:val="008828D7"/>
    <w:rsid w:val="00884948"/>
    <w:rsid w:val="00886E50"/>
    <w:rsid w:val="0089252D"/>
    <w:rsid w:val="008A67D8"/>
    <w:rsid w:val="008B41E7"/>
    <w:rsid w:val="008B49B0"/>
    <w:rsid w:val="008B4D7D"/>
    <w:rsid w:val="008C2778"/>
    <w:rsid w:val="008D1F64"/>
    <w:rsid w:val="008D2037"/>
    <w:rsid w:val="008E163A"/>
    <w:rsid w:val="008E32C4"/>
    <w:rsid w:val="008E4391"/>
    <w:rsid w:val="008F0CE5"/>
    <w:rsid w:val="00900009"/>
    <w:rsid w:val="00906641"/>
    <w:rsid w:val="00907370"/>
    <w:rsid w:val="0091011E"/>
    <w:rsid w:val="00920AE8"/>
    <w:rsid w:val="009213DF"/>
    <w:rsid w:val="009228DE"/>
    <w:rsid w:val="009264A1"/>
    <w:rsid w:val="00931FD5"/>
    <w:rsid w:val="00932119"/>
    <w:rsid w:val="0093308D"/>
    <w:rsid w:val="00933BDB"/>
    <w:rsid w:val="00943E51"/>
    <w:rsid w:val="009460C1"/>
    <w:rsid w:val="00962E30"/>
    <w:rsid w:val="0096714B"/>
    <w:rsid w:val="00984EE8"/>
    <w:rsid w:val="0098534C"/>
    <w:rsid w:val="0098794B"/>
    <w:rsid w:val="00991926"/>
    <w:rsid w:val="009A031F"/>
    <w:rsid w:val="009A0797"/>
    <w:rsid w:val="009A4109"/>
    <w:rsid w:val="009A49B9"/>
    <w:rsid w:val="009B52CF"/>
    <w:rsid w:val="009B730A"/>
    <w:rsid w:val="009C5240"/>
    <w:rsid w:val="009D7EA0"/>
    <w:rsid w:val="009E09B9"/>
    <w:rsid w:val="009E2ABE"/>
    <w:rsid w:val="009E2C17"/>
    <w:rsid w:val="009E7AAA"/>
    <w:rsid w:val="009F6B78"/>
    <w:rsid w:val="00A0230A"/>
    <w:rsid w:val="00A217B3"/>
    <w:rsid w:val="00A36963"/>
    <w:rsid w:val="00A421D8"/>
    <w:rsid w:val="00A52D0E"/>
    <w:rsid w:val="00A542F3"/>
    <w:rsid w:val="00A7181D"/>
    <w:rsid w:val="00A73D2F"/>
    <w:rsid w:val="00A742D0"/>
    <w:rsid w:val="00A9057F"/>
    <w:rsid w:val="00A91D8B"/>
    <w:rsid w:val="00AA108F"/>
    <w:rsid w:val="00AA3D9B"/>
    <w:rsid w:val="00AA7E68"/>
    <w:rsid w:val="00AB28FC"/>
    <w:rsid w:val="00AC6A4A"/>
    <w:rsid w:val="00AD183F"/>
    <w:rsid w:val="00AD7B0C"/>
    <w:rsid w:val="00B037C1"/>
    <w:rsid w:val="00B0726F"/>
    <w:rsid w:val="00B14787"/>
    <w:rsid w:val="00B163BC"/>
    <w:rsid w:val="00B234B8"/>
    <w:rsid w:val="00B357EE"/>
    <w:rsid w:val="00B413D7"/>
    <w:rsid w:val="00B51A85"/>
    <w:rsid w:val="00B541DF"/>
    <w:rsid w:val="00B54DF9"/>
    <w:rsid w:val="00B5742E"/>
    <w:rsid w:val="00B632B8"/>
    <w:rsid w:val="00B66CB1"/>
    <w:rsid w:val="00B71727"/>
    <w:rsid w:val="00B72E4B"/>
    <w:rsid w:val="00B753FD"/>
    <w:rsid w:val="00B82970"/>
    <w:rsid w:val="00B919F0"/>
    <w:rsid w:val="00BA297B"/>
    <w:rsid w:val="00BB3509"/>
    <w:rsid w:val="00BB47A8"/>
    <w:rsid w:val="00BC187B"/>
    <w:rsid w:val="00BC3A61"/>
    <w:rsid w:val="00BD316E"/>
    <w:rsid w:val="00BD3B4A"/>
    <w:rsid w:val="00BD6463"/>
    <w:rsid w:val="00BD7A1F"/>
    <w:rsid w:val="00BE243B"/>
    <w:rsid w:val="00BF37C3"/>
    <w:rsid w:val="00BF6DE2"/>
    <w:rsid w:val="00C12AE5"/>
    <w:rsid w:val="00C13869"/>
    <w:rsid w:val="00C16580"/>
    <w:rsid w:val="00C33342"/>
    <w:rsid w:val="00C345B4"/>
    <w:rsid w:val="00C3776A"/>
    <w:rsid w:val="00C409DE"/>
    <w:rsid w:val="00C41ED2"/>
    <w:rsid w:val="00C43F43"/>
    <w:rsid w:val="00C51EF9"/>
    <w:rsid w:val="00C576B8"/>
    <w:rsid w:val="00C7299C"/>
    <w:rsid w:val="00C743F5"/>
    <w:rsid w:val="00CA20FD"/>
    <w:rsid w:val="00CA238B"/>
    <w:rsid w:val="00CA39F7"/>
    <w:rsid w:val="00CB37D6"/>
    <w:rsid w:val="00CB4FE1"/>
    <w:rsid w:val="00CC3177"/>
    <w:rsid w:val="00CD2381"/>
    <w:rsid w:val="00CE33EC"/>
    <w:rsid w:val="00CE4DBC"/>
    <w:rsid w:val="00CE6892"/>
    <w:rsid w:val="00CE6E1A"/>
    <w:rsid w:val="00CF12D4"/>
    <w:rsid w:val="00CF6307"/>
    <w:rsid w:val="00D2751F"/>
    <w:rsid w:val="00D3575A"/>
    <w:rsid w:val="00D37023"/>
    <w:rsid w:val="00D456FA"/>
    <w:rsid w:val="00D4627D"/>
    <w:rsid w:val="00D56612"/>
    <w:rsid w:val="00D838F2"/>
    <w:rsid w:val="00D852AF"/>
    <w:rsid w:val="00D85B62"/>
    <w:rsid w:val="00D93888"/>
    <w:rsid w:val="00D9513D"/>
    <w:rsid w:val="00D9770E"/>
    <w:rsid w:val="00DA166F"/>
    <w:rsid w:val="00DA6E3B"/>
    <w:rsid w:val="00DA7265"/>
    <w:rsid w:val="00DB7036"/>
    <w:rsid w:val="00DC0BA6"/>
    <w:rsid w:val="00DC4555"/>
    <w:rsid w:val="00DE4C9F"/>
    <w:rsid w:val="00DE5E48"/>
    <w:rsid w:val="00DE6A57"/>
    <w:rsid w:val="00DF5451"/>
    <w:rsid w:val="00E008D7"/>
    <w:rsid w:val="00E05D06"/>
    <w:rsid w:val="00E117D3"/>
    <w:rsid w:val="00E241CC"/>
    <w:rsid w:val="00E478A6"/>
    <w:rsid w:val="00E50803"/>
    <w:rsid w:val="00E52F6C"/>
    <w:rsid w:val="00E5333D"/>
    <w:rsid w:val="00E54803"/>
    <w:rsid w:val="00E55AF2"/>
    <w:rsid w:val="00E61B7C"/>
    <w:rsid w:val="00E6237C"/>
    <w:rsid w:val="00E70A14"/>
    <w:rsid w:val="00E74058"/>
    <w:rsid w:val="00E8481A"/>
    <w:rsid w:val="00E91402"/>
    <w:rsid w:val="00E924F5"/>
    <w:rsid w:val="00EA0B26"/>
    <w:rsid w:val="00EA1AD7"/>
    <w:rsid w:val="00EA3CA4"/>
    <w:rsid w:val="00EA4C2F"/>
    <w:rsid w:val="00EA6A6F"/>
    <w:rsid w:val="00EC137F"/>
    <w:rsid w:val="00EE6BC2"/>
    <w:rsid w:val="00EE6CA9"/>
    <w:rsid w:val="00EE7ABC"/>
    <w:rsid w:val="00EF0642"/>
    <w:rsid w:val="00EF3B07"/>
    <w:rsid w:val="00EF4825"/>
    <w:rsid w:val="00EF74EC"/>
    <w:rsid w:val="00F03962"/>
    <w:rsid w:val="00F054FA"/>
    <w:rsid w:val="00F13B0D"/>
    <w:rsid w:val="00F1570A"/>
    <w:rsid w:val="00F17F90"/>
    <w:rsid w:val="00F21A2B"/>
    <w:rsid w:val="00F24079"/>
    <w:rsid w:val="00F30682"/>
    <w:rsid w:val="00F36516"/>
    <w:rsid w:val="00F62161"/>
    <w:rsid w:val="00F626D7"/>
    <w:rsid w:val="00F65B39"/>
    <w:rsid w:val="00F76EF5"/>
    <w:rsid w:val="00F80E03"/>
    <w:rsid w:val="00F84E31"/>
    <w:rsid w:val="00F90EC5"/>
    <w:rsid w:val="00F926E1"/>
    <w:rsid w:val="00F935B4"/>
    <w:rsid w:val="00F9370C"/>
    <w:rsid w:val="00F95F6C"/>
    <w:rsid w:val="00FA0EC6"/>
    <w:rsid w:val="00FA7E3B"/>
    <w:rsid w:val="00FB7253"/>
    <w:rsid w:val="00FC0398"/>
    <w:rsid w:val="00FE4199"/>
    <w:rsid w:val="00FF3CC0"/>
    <w:rsid w:val="00FF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2C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2E"/>
    <w:rPr>
      <w:rFonts w:ascii="Calibri" w:eastAsia="Times New Roman" w:hAnsi="Calibri" w:cs="Times New Roman"/>
      <w:color w:val="222222"/>
      <w:sz w:val="22"/>
      <w:szCs w:val="22"/>
    </w:rPr>
  </w:style>
  <w:style w:type="paragraph" w:styleId="Heading1">
    <w:name w:val="heading 1"/>
    <w:basedOn w:val="Normal"/>
    <w:next w:val="Normal"/>
    <w:link w:val="Heading1Char"/>
    <w:uiPriority w:val="9"/>
    <w:qFormat/>
    <w:rsid w:val="008658E7"/>
    <w:pPr>
      <w:keepNext/>
      <w:keepLines/>
      <w:spacing w:before="3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C187B"/>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44F"/>
    <w:pPr>
      <w:keepNext/>
      <w:keepLines/>
      <w:spacing w:before="200"/>
      <w:outlineLvl w:val="2"/>
    </w:pPr>
    <w:rPr>
      <w:rFonts w:asciiTheme="majorHAnsi" w:eastAsiaTheme="majorEastAsia" w:hAnsiTheme="majorHAnsi" w:cstheme="majorBidi"/>
      <w:bCs/>
      <w:color w:val="4F81BD" w:themeColor="accent1"/>
      <w:u w:val="single"/>
    </w:rPr>
  </w:style>
  <w:style w:type="paragraph" w:styleId="Heading4">
    <w:name w:val="heading 4"/>
    <w:basedOn w:val="Normal"/>
    <w:next w:val="Normal"/>
    <w:link w:val="Heading4Char"/>
    <w:uiPriority w:val="9"/>
    <w:unhideWhenUsed/>
    <w:qFormat/>
    <w:rsid w:val="001354DB"/>
    <w:pPr>
      <w:keepNext/>
      <w:keepLines/>
      <w:spacing w:before="120"/>
      <w:outlineLvl w:val="3"/>
    </w:pPr>
    <w:rPr>
      <w:rFonts w:asciiTheme="majorHAnsi" w:eastAsiaTheme="majorEastAsia" w:hAnsiTheme="majorHAnsi" w:cstheme="majorBidi"/>
      <w:bCs/>
      <w:i/>
      <w:iCs/>
      <w:color w:val="4F81BD" w:themeColor="accent1"/>
      <w:sz w:val="20"/>
    </w:rPr>
  </w:style>
  <w:style w:type="paragraph" w:styleId="Heading5">
    <w:name w:val="heading 5"/>
    <w:basedOn w:val="Normal"/>
    <w:next w:val="Normal"/>
    <w:link w:val="Heading5Char"/>
    <w:uiPriority w:val="9"/>
    <w:unhideWhenUsed/>
    <w:qFormat/>
    <w:rsid w:val="00630A73"/>
    <w:pPr>
      <w:keepNext/>
      <w:keepLines/>
      <w:spacing w:before="200"/>
      <w:outlineLvl w:val="4"/>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8B6"/>
    <w:pPr>
      <w:ind w:left="720"/>
      <w:contextualSpacing/>
    </w:pPr>
  </w:style>
  <w:style w:type="character" w:customStyle="1" w:styleId="apple-converted-space">
    <w:name w:val="apple-converted-space"/>
    <w:basedOn w:val="DefaultParagraphFont"/>
    <w:rsid w:val="00A0230A"/>
  </w:style>
  <w:style w:type="character" w:styleId="Strong">
    <w:name w:val="Strong"/>
    <w:basedOn w:val="DefaultParagraphFont"/>
    <w:uiPriority w:val="22"/>
    <w:qFormat/>
    <w:rsid w:val="00A0230A"/>
    <w:rPr>
      <w:b/>
      <w:bCs/>
    </w:rPr>
  </w:style>
  <w:style w:type="paragraph" w:styleId="Header">
    <w:name w:val="header"/>
    <w:basedOn w:val="Normal"/>
    <w:link w:val="HeaderChar"/>
    <w:uiPriority w:val="99"/>
    <w:unhideWhenUsed/>
    <w:rsid w:val="002B1D5B"/>
    <w:pPr>
      <w:tabs>
        <w:tab w:val="center" w:pos="4320"/>
        <w:tab w:val="right" w:pos="8640"/>
      </w:tabs>
    </w:pPr>
  </w:style>
  <w:style w:type="character" w:customStyle="1" w:styleId="HeaderChar">
    <w:name w:val="Header Char"/>
    <w:basedOn w:val="DefaultParagraphFont"/>
    <w:link w:val="Header"/>
    <w:uiPriority w:val="99"/>
    <w:rsid w:val="002B1D5B"/>
  </w:style>
  <w:style w:type="paragraph" w:styleId="Footer">
    <w:name w:val="footer"/>
    <w:basedOn w:val="Normal"/>
    <w:link w:val="FooterChar"/>
    <w:uiPriority w:val="99"/>
    <w:unhideWhenUsed/>
    <w:rsid w:val="002B1D5B"/>
    <w:pPr>
      <w:tabs>
        <w:tab w:val="center" w:pos="4320"/>
        <w:tab w:val="right" w:pos="8640"/>
      </w:tabs>
    </w:pPr>
  </w:style>
  <w:style w:type="character" w:customStyle="1" w:styleId="FooterChar">
    <w:name w:val="Footer Char"/>
    <w:basedOn w:val="DefaultParagraphFont"/>
    <w:link w:val="Footer"/>
    <w:uiPriority w:val="99"/>
    <w:rsid w:val="002B1D5B"/>
  </w:style>
  <w:style w:type="paragraph" w:styleId="BalloonText">
    <w:name w:val="Balloon Text"/>
    <w:basedOn w:val="Normal"/>
    <w:link w:val="BalloonTextChar"/>
    <w:uiPriority w:val="99"/>
    <w:semiHidden/>
    <w:unhideWhenUsed/>
    <w:rsid w:val="002B1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D5B"/>
    <w:rPr>
      <w:rFonts w:ascii="Lucida Grande" w:hAnsi="Lucida Grande" w:cs="Lucida Grande"/>
      <w:sz w:val="18"/>
      <w:szCs w:val="18"/>
    </w:rPr>
  </w:style>
  <w:style w:type="character" w:customStyle="1" w:styleId="Heading1Char">
    <w:name w:val="Heading 1 Char"/>
    <w:basedOn w:val="DefaultParagraphFont"/>
    <w:link w:val="Heading1"/>
    <w:uiPriority w:val="9"/>
    <w:rsid w:val="008658E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C18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144F"/>
    <w:rPr>
      <w:rFonts w:asciiTheme="majorHAnsi" w:eastAsiaTheme="majorEastAsia" w:hAnsiTheme="majorHAnsi" w:cstheme="majorBidi"/>
      <w:bCs/>
      <w:color w:val="4F81BD" w:themeColor="accent1"/>
      <w:u w:val="single"/>
    </w:rPr>
  </w:style>
  <w:style w:type="character" w:styleId="Hyperlink">
    <w:name w:val="Hyperlink"/>
    <w:basedOn w:val="DefaultParagraphFont"/>
    <w:uiPriority w:val="99"/>
    <w:unhideWhenUsed/>
    <w:rsid w:val="00660052"/>
    <w:rPr>
      <w:color w:val="0000FF" w:themeColor="hyperlink"/>
      <w:u w:val="single"/>
    </w:rPr>
  </w:style>
  <w:style w:type="character" w:styleId="FollowedHyperlink">
    <w:name w:val="FollowedHyperlink"/>
    <w:basedOn w:val="DefaultParagraphFont"/>
    <w:uiPriority w:val="99"/>
    <w:semiHidden/>
    <w:unhideWhenUsed/>
    <w:rsid w:val="00A421D8"/>
    <w:rPr>
      <w:color w:val="800080" w:themeColor="followedHyperlink"/>
      <w:u w:val="single"/>
    </w:rPr>
  </w:style>
  <w:style w:type="character" w:customStyle="1" w:styleId="Heading4Char">
    <w:name w:val="Heading 4 Char"/>
    <w:basedOn w:val="DefaultParagraphFont"/>
    <w:link w:val="Heading4"/>
    <w:uiPriority w:val="9"/>
    <w:rsid w:val="001354DB"/>
    <w:rPr>
      <w:rFonts w:asciiTheme="majorHAnsi" w:eastAsiaTheme="majorEastAsia" w:hAnsiTheme="majorHAnsi" w:cstheme="majorBidi"/>
      <w:bCs/>
      <w:i/>
      <w:iCs/>
      <w:color w:val="4F81BD" w:themeColor="accent1"/>
      <w:sz w:val="20"/>
      <w:szCs w:val="22"/>
    </w:rPr>
  </w:style>
  <w:style w:type="table" w:styleId="LightShading-Accent1">
    <w:name w:val="Light Shading Accent 1"/>
    <w:basedOn w:val="TableNormal"/>
    <w:uiPriority w:val="60"/>
    <w:rsid w:val="005D21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5D21FF"/>
    <w:pPr>
      <w:spacing w:before="100" w:beforeAutospacing="1" w:after="100" w:afterAutospacing="1"/>
    </w:pPr>
    <w:rPr>
      <w:rFonts w:ascii="Times" w:hAnsi="Times"/>
      <w:sz w:val="20"/>
      <w:szCs w:val="20"/>
    </w:rPr>
  </w:style>
  <w:style w:type="character" w:customStyle="1" w:styleId="Heading5Char">
    <w:name w:val="Heading 5 Char"/>
    <w:basedOn w:val="DefaultParagraphFont"/>
    <w:link w:val="Heading5"/>
    <w:uiPriority w:val="9"/>
    <w:rsid w:val="00630A73"/>
    <w:rPr>
      <w:rFonts w:asciiTheme="majorHAnsi" w:eastAsiaTheme="majorEastAsia" w:hAnsiTheme="majorHAnsi" w:cstheme="majorBidi"/>
      <w:b/>
      <w:color w:val="243F60" w:themeColor="accent1" w:themeShade="7F"/>
      <w:sz w:val="22"/>
      <w:szCs w:val="22"/>
    </w:rPr>
  </w:style>
  <w:style w:type="paragraph" w:styleId="FootnoteText">
    <w:name w:val="footnote text"/>
    <w:basedOn w:val="Normal"/>
    <w:link w:val="FootnoteTextChar"/>
    <w:uiPriority w:val="99"/>
    <w:unhideWhenUsed/>
    <w:rsid w:val="00827B98"/>
    <w:rPr>
      <w:sz w:val="24"/>
      <w:szCs w:val="24"/>
    </w:rPr>
  </w:style>
  <w:style w:type="character" w:customStyle="1" w:styleId="FootnoteTextChar">
    <w:name w:val="Footnote Text Char"/>
    <w:basedOn w:val="DefaultParagraphFont"/>
    <w:link w:val="FootnoteText"/>
    <w:uiPriority w:val="99"/>
    <w:rsid w:val="00827B98"/>
    <w:rPr>
      <w:rFonts w:ascii="Calibri" w:eastAsia="Times New Roman" w:hAnsi="Calibri" w:cs="Times New Roman"/>
      <w:color w:val="222222"/>
    </w:rPr>
  </w:style>
  <w:style w:type="character" w:styleId="FootnoteReference">
    <w:name w:val="footnote reference"/>
    <w:basedOn w:val="DefaultParagraphFont"/>
    <w:uiPriority w:val="99"/>
    <w:unhideWhenUsed/>
    <w:rsid w:val="00827B98"/>
    <w:rPr>
      <w:vertAlign w:val="superscript"/>
    </w:rPr>
  </w:style>
  <w:style w:type="paragraph" w:styleId="HTMLPreformatted">
    <w:name w:val="HTML Preformatted"/>
    <w:basedOn w:val="Normal"/>
    <w:link w:val="HTMLPreformattedChar"/>
    <w:uiPriority w:val="99"/>
    <w:semiHidden/>
    <w:unhideWhenUsed/>
    <w:rsid w:val="0066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color w:val="auto"/>
      <w:sz w:val="20"/>
      <w:szCs w:val="20"/>
    </w:rPr>
  </w:style>
  <w:style w:type="character" w:customStyle="1" w:styleId="HTMLPreformattedChar">
    <w:name w:val="HTML Preformatted Char"/>
    <w:basedOn w:val="DefaultParagraphFont"/>
    <w:link w:val="HTMLPreformatted"/>
    <w:uiPriority w:val="99"/>
    <w:semiHidden/>
    <w:rsid w:val="00665603"/>
    <w:rPr>
      <w:rFonts w:ascii="Courier" w:hAnsi="Courier" w:cs="Courier"/>
      <w:sz w:val="20"/>
      <w:szCs w:val="20"/>
    </w:rPr>
  </w:style>
  <w:style w:type="paragraph" w:styleId="EndnoteText">
    <w:name w:val="endnote text"/>
    <w:basedOn w:val="Normal"/>
    <w:link w:val="EndnoteTextChar"/>
    <w:uiPriority w:val="99"/>
    <w:unhideWhenUsed/>
    <w:rsid w:val="00DE4C9F"/>
    <w:rPr>
      <w:sz w:val="24"/>
      <w:szCs w:val="24"/>
    </w:rPr>
  </w:style>
  <w:style w:type="character" w:customStyle="1" w:styleId="EndnoteTextChar">
    <w:name w:val="Endnote Text Char"/>
    <w:basedOn w:val="DefaultParagraphFont"/>
    <w:link w:val="EndnoteText"/>
    <w:uiPriority w:val="99"/>
    <w:rsid w:val="00DE4C9F"/>
    <w:rPr>
      <w:rFonts w:ascii="Calibri" w:eastAsia="Times New Roman" w:hAnsi="Calibri" w:cs="Times New Roman"/>
      <w:color w:val="222222"/>
    </w:rPr>
  </w:style>
  <w:style w:type="character" w:styleId="EndnoteReference">
    <w:name w:val="endnote reference"/>
    <w:basedOn w:val="DefaultParagraphFont"/>
    <w:uiPriority w:val="99"/>
    <w:unhideWhenUsed/>
    <w:rsid w:val="00DE4C9F"/>
    <w:rPr>
      <w:vertAlign w:val="superscript"/>
    </w:rPr>
  </w:style>
  <w:style w:type="paragraph" w:styleId="Title">
    <w:name w:val="Title"/>
    <w:basedOn w:val="Normal"/>
    <w:next w:val="Normal"/>
    <w:link w:val="TitleChar"/>
    <w:uiPriority w:val="10"/>
    <w:qFormat/>
    <w:rsid w:val="00311D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DA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886E50"/>
    <w:pPr>
      <w:tabs>
        <w:tab w:val="right" w:leader="dot" w:pos="9350"/>
      </w:tabs>
      <w:spacing w:before="120"/>
    </w:pPr>
    <w:rPr>
      <w:rFonts w:asciiTheme="majorHAnsi" w:hAnsiTheme="majorHAnsi"/>
      <w:b/>
      <w:color w:val="548DD4"/>
      <w:sz w:val="24"/>
      <w:szCs w:val="24"/>
    </w:rPr>
  </w:style>
  <w:style w:type="paragraph" w:styleId="TOC2">
    <w:name w:val="toc 2"/>
    <w:basedOn w:val="Normal"/>
    <w:next w:val="Normal"/>
    <w:autoRedefine/>
    <w:uiPriority w:val="39"/>
    <w:unhideWhenUsed/>
    <w:rsid w:val="009C5240"/>
    <w:pPr>
      <w:tabs>
        <w:tab w:val="right" w:leader="dot" w:pos="9350"/>
      </w:tabs>
    </w:pPr>
    <w:rPr>
      <w:rFonts w:asciiTheme="majorHAnsi" w:hAnsiTheme="majorHAnsi"/>
      <w:noProof/>
      <w:sz w:val="20"/>
    </w:rPr>
  </w:style>
  <w:style w:type="paragraph" w:styleId="TOC3">
    <w:name w:val="toc 3"/>
    <w:basedOn w:val="Normal"/>
    <w:next w:val="Normal"/>
    <w:autoRedefine/>
    <w:uiPriority w:val="39"/>
    <w:unhideWhenUsed/>
    <w:rsid w:val="00613D0D"/>
    <w:pPr>
      <w:ind w:left="220"/>
    </w:pPr>
    <w:rPr>
      <w:rFonts w:asciiTheme="minorHAnsi" w:hAnsiTheme="minorHAnsi"/>
      <w:i/>
    </w:rPr>
  </w:style>
  <w:style w:type="paragraph" w:styleId="TOC4">
    <w:name w:val="toc 4"/>
    <w:basedOn w:val="Normal"/>
    <w:next w:val="Normal"/>
    <w:autoRedefine/>
    <w:uiPriority w:val="39"/>
    <w:unhideWhenUsed/>
    <w:rsid w:val="00613D0D"/>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613D0D"/>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613D0D"/>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613D0D"/>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613D0D"/>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613D0D"/>
    <w:pPr>
      <w:pBdr>
        <w:between w:val="double" w:sz="6" w:space="0" w:color="auto"/>
      </w:pBdr>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7B38E5"/>
    <w:rPr>
      <w:sz w:val="16"/>
      <w:szCs w:val="16"/>
    </w:rPr>
  </w:style>
  <w:style w:type="paragraph" w:styleId="CommentText">
    <w:name w:val="annotation text"/>
    <w:basedOn w:val="Normal"/>
    <w:link w:val="CommentTextChar"/>
    <w:uiPriority w:val="99"/>
    <w:semiHidden/>
    <w:unhideWhenUsed/>
    <w:rsid w:val="007B38E5"/>
    <w:rPr>
      <w:sz w:val="20"/>
      <w:szCs w:val="20"/>
    </w:rPr>
  </w:style>
  <w:style w:type="character" w:customStyle="1" w:styleId="CommentTextChar">
    <w:name w:val="Comment Text Char"/>
    <w:basedOn w:val="DefaultParagraphFont"/>
    <w:link w:val="CommentText"/>
    <w:uiPriority w:val="99"/>
    <w:semiHidden/>
    <w:rsid w:val="007B38E5"/>
    <w:rPr>
      <w:rFonts w:ascii="Calibri" w:eastAsia="Times New Roman" w:hAnsi="Calibri"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7B38E5"/>
    <w:rPr>
      <w:b/>
      <w:bCs/>
    </w:rPr>
  </w:style>
  <w:style w:type="character" w:customStyle="1" w:styleId="CommentSubjectChar">
    <w:name w:val="Comment Subject Char"/>
    <w:basedOn w:val="CommentTextChar"/>
    <w:link w:val="CommentSubject"/>
    <w:uiPriority w:val="99"/>
    <w:semiHidden/>
    <w:rsid w:val="007B38E5"/>
    <w:rPr>
      <w:rFonts w:ascii="Calibri" w:eastAsia="Times New Roman" w:hAnsi="Calibri" w:cs="Times New Roman"/>
      <w:b/>
      <w:bCs/>
      <w:color w:val="222222"/>
      <w:sz w:val="20"/>
      <w:szCs w:val="20"/>
    </w:rPr>
  </w:style>
  <w:style w:type="paragraph" w:styleId="Subtitle">
    <w:name w:val="Subtitle"/>
    <w:basedOn w:val="Normal"/>
    <w:next w:val="Normal"/>
    <w:link w:val="SubtitleChar"/>
    <w:uiPriority w:val="11"/>
    <w:qFormat/>
    <w:rsid w:val="00886E50"/>
    <w:pPr>
      <w:numPr>
        <w:ilvl w:val="1"/>
      </w:numPr>
      <w:jc w:val="center"/>
    </w:pPr>
    <w:rPr>
      <w:rFonts w:asciiTheme="majorHAnsi" w:eastAsiaTheme="majorEastAsia" w:hAnsiTheme="majorHAnsi" w:cstheme="majorBidi"/>
      <w:i/>
      <w:iCs/>
      <w:color w:val="4F81BD" w:themeColor="accent1"/>
      <w:spacing w:val="15"/>
      <w:sz w:val="36"/>
      <w:szCs w:val="24"/>
    </w:rPr>
  </w:style>
  <w:style w:type="character" w:customStyle="1" w:styleId="SubtitleChar">
    <w:name w:val="Subtitle Char"/>
    <w:basedOn w:val="DefaultParagraphFont"/>
    <w:link w:val="Subtitle"/>
    <w:uiPriority w:val="11"/>
    <w:rsid w:val="00886E50"/>
    <w:rPr>
      <w:rFonts w:asciiTheme="majorHAnsi" w:eastAsiaTheme="majorEastAsia" w:hAnsiTheme="majorHAnsi" w:cstheme="majorBidi"/>
      <w:i/>
      <w:iCs/>
      <w:color w:val="4F81BD" w:themeColor="accent1"/>
      <w:spacing w:val="15"/>
      <w:sz w:val="36"/>
    </w:rPr>
  </w:style>
  <w:style w:type="table" w:styleId="LightList-Accent1">
    <w:name w:val="Light List Accent 1"/>
    <w:basedOn w:val="TableNormal"/>
    <w:uiPriority w:val="61"/>
    <w:rsid w:val="00B147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llHeading">
    <w:name w:val="CellHeading"/>
    <w:uiPriority w:val="99"/>
    <w:qFormat/>
    <w:rsid w:val="004C0923"/>
    <w:pPr>
      <w:suppressAutoHyphens/>
      <w:autoSpaceDE w:val="0"/>
      <w:autoSpaceDN w:val="0"/>
      <w:adjustRightInd w:val="0"/>
      <w:spacing w:line="220" w:lineRule="atLeast"/>
    </w:pPr>
    <w:rPr>
      <w:rFonts w:ascii="CiscoSans" w:eastAsia="Times New Roman" w:hAnsi="CiscoSans" w:cs="CiscoSans"/>
      <w:color w:val="38467E"/>
      <w:sz w:val="18"/>
      <w:szCs w:val="18"/>
    </w:rPr>
  </w:style>
  <w:style w:type="paragraph" w:customStyle="1" w:styleId="CellBody">
    <w:name w:val="CellBody"/>
    <w:basedOn w:val="CellHeading"/>
    <w:uiPriority w:val="99"/>
    <w:qFormat/>
    <w:rsid w:val="004C0923"/>
    <w:pPr>
      <w:spacing w:after="180"/>
    </w:pPr>
    <w:rPr>
      <w:color w:val="000000"/>
    </w:rPr>
  </w:style>
  <w:style w:type="paragraph" w:customStyle="1" w:styleId="B2Body2">
    <w:name w:val="B2_Body2"/>
    <w:uiPriority w:val="99"/>
    <w:qFormat/>
    <w:rsid w:val="00CD2381"/>
    <w:pPr>
      <w:suppressAutoHyphens/>
      <w:autoSpaceDE w:val="0"/>
      <w:autoSpaceDN w:val="0"/>
      <w:adjustRightInd w:val="0"/>
      <w:spacing w:after="180" w:line="220" w:lineRule="atLeast"/>
      <w:ind w:left="720"/>
    </w:pPr>
    <w:rPr>
      <w:rFonts w:ascii="CiscoSans" w:eastAsia="Times New Roman" w:hAnsi="CiscoSans" w:cs="CiscoSans"/>
      <w:color w:val="000000"/>
      <w:sz w:val="18"/>
      <w:szCs w:val="18"/>
    </w:rPr>
  </w:style>
  <w:style w:type="character" w:customStyle="1" w:styleId="BCBBoldCiscoBlue">
    <w:name w:val="BCB_BoldCiscoBlue"/>
    <w:uiPriority w:val="99"/>
    <w:qFormat/>
    <w:rsid w:val="00CD2381"/>
    <w:rPr>
      <w:b/>
      <w:color w:val="38467E"/>
      <w:w w:val="100"/>
      <w:u w:val="none"/>
      <w:vertAlign w:val="baseline"/>
    </w:rPr>
  </w:style>
  <w:style w:type="paragraph" w:styleId="DocumentMap">
    <w:name w:val="Document Map"/>
    <w:basedOn w:val="Normal"/>
    <w:link w:val="DocumentMapChar"/>
    <w:uiPriority w:val="99"/>
    <w:semiHidden/>
    <w:unhideWhenUsed/>
    <w:rsid w:val="00C3776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3776A"/>
    <w:rPr>
      <w:rFonts w:ascii="Lucida Grande" w:eastAsia="Times New Roman" w:hAnsi="Lucida Grande" w:cs="Lucida Grande"/>
      <w:color w:val="222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2E"/>
    <w:rPr>
      <w:rFonts w:ascii="Calibri" w:eastAsia="Times New Roman" w:hAnsi="Calibri" w:cs="Times New Roman"/>
      <w:color w:val="222222"/>
      <w:sz w:val="22"/>
      <w:szCs w:val="22"/>
    </w:rPr>
  </w:style>
  <w:style w:type="paragraph" w:styleId="Heading1">
    <w:name w:val="heading 1"/>
    <w:basedOn w:val="Normal"/>
    <w:next w:val="Normal"/>
    <w:link w:val="Heading1Char"/>
    <w:uiPriority w:val="9"/>
    <w:qFormat/>
    <w:rsid w:val="008658E7"/>
    <w:pPr>
      <w:keepNext/>
      <w:keepLines/>
      <w:spacing w:before="3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C187B"/>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44F"/>
    <w:pPr>
      <w:keepNext/>
      <w:keepLines/>
      <w:spacing w:before="200"/>
      <w:outlineLvl w:val="2"/>
    </w:pPr>
    <w:rPr>
      <w:rFonts w:asciiTheme="majorHAnsi" w:eastAsiaTheme="majorEastAsia" w:hAnsiTheme="majorHAnsi" w:cstheme="majorBidi"/>
      <w:bCs/>
      <w:color w:val="4F81BD" w:themeColor="accent1"/>
      <w:u w:val="single"/>
    </w:rPr>
  </w:style>
  <w:style w:type="paragraph" w:styleId="Heading4">
    <w:name w:val="heading 4"/>
    <w:basedOn w:val="Normal"/>
    <w:next w:val="Normal"/>
    <w:link w:val="Heading4Char"/>
    <w:uiPriority w:val="9"/>
    <w:unhideWhenUsed/>
    <w:qFormat/>
    <w:rsid w:val="001354DB"/>
    <w:pPr>
      <w:keepNext/>
      <w:keepLines/>
      <w:spacing w:before="120"/>
      <w:outlineLvl w:val="3"/>
    </w:pPr>
    <w:rPr>
      <w:rFonts w:asciiTheme="majorHAnsi" w:eastAsiaTheme="majorEastAsia" w:hAnsiTheme="majorHAnsi" w:cstheme="majorBidi"/>
      <w:bCs/>
      <w:i/>
      <w:iCs/>
      <w:color w:val="4F81BD" w:themeColor="accent1"/>
      <w:sz w:val="20"/>
    </w:rPr>
  </w:style>
  <w:style w:type="paragraph" w:styleId="Heading5">
    <w:name w:val="heading 5"/>
    <w:basedOn w:val="Normal"/>
    <w:next w:val="Normal"/>
    <w:link w:val="Heading5Char"/>
    <w:uiPriority w:val="9"/>
    <w:unhideWhenUsed/>
    <w:qFormat/>
    <w:rsid w:val="00630A73"/>
    <w:pPr>
      <w:keepNext/>
      <w:keepLines/>
      <w:spacing w:before="200"/>
      <w:outlineLvl w:val="4"/>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8B6"/>
    <w:pPr>
      <w:ind w:left="720"/>
      <w:contextualSpacing/>
    </w:pPr>
  </w:style>
  <w:style w:type="character" w:customStyle="1" w:styleId="apple-converted-space">
    <w:name w:val="apple-converted-space"/>
    <w:basedOn w:val="DefaultParagraphFont"/>
    <w:rsid w:val="00A0230A"/>
  </w:style>
  <w:style w:type="character" w:styleId="Strong">
    <w:name w:val="Strong"/>
    <w:basedOn w:val="DefaultParagraphFont"/>
    <w:uiPriority w:val="22"/>
    <w:qFormat/>
    <w:rsid w:val="00A0230A"/>
    <w:rPr>
      <w:b/>
      <w:bCs/>
    </w:rPr>
  </w:style>
  <w:style w:type="paragraph" w:styleId="Header">
    <w:name w:val="header"/>
    <w:basedOn w:val="Normal"/>
    <w:link w:val="HeaderChar"/>
    <w:uiPriority w:val="99"/>
    <w:unhideWhenUsed/>
    <w:rsid w:val="002B1D5B"/>
    <w:pPr>
      <w:tabs>
        <w:tab w:val="center" w:pos="4320"/>
        <w:tab w:val="right" w:pos="8640"/>
      </w:tabs>
    </w:pPr>
  </w:style>
  <w:style w:type="character" w:customStyle="1" w:styleId="HeaderChar">
    <w:name w:val="Header Char"/>
    <w:basedOn w:val="DefaultParagraphFont"/>
    <w:link w:val="Header"/>
    <w:uiPriority w:val="99"/>
    <w:rsid w:val="002B1D5B"/>
  </w:style>
  <w:style w:type="paragraph" w:styleId="Footer">
    <w:name w:val="footer"/>
    <w:basedOn w:val="Normal"/>
    <w:link w:val="FooterChar"/>
    <w:uiPriority w:val="99"/>
    <w:unhideWhenUsed/>
    <w:rsid w:val="002B1D5B"/>
    <w:pPr>
      <w:tabs>
        <w:tab w:val="center" w:pos="4320"/>
        <w:tab w:val="right" w:pos="8640"/>
      </w:tabs>
    </w:pPr>
  </w:style>
  <w:style w:type="character" w:customStyle="1" w:styleId="FooterChar">
    <w:name w:val="Footer Char"/>
    <w:basedOn w:val="DefaultParagraphFont"/>
    <w:link w:val="Footer"/>
    <w:uiPriority w:val="99"/>
    <w:rsid w:val="002B1D5B"/>
  </w:style>
  <w:style w:type="paragraph" w:styleId="BalloonText">
    <w:name w:val="Balloon Text"/>
    <w:basedOn w:val="Normal"/>
    <w:link w:val="BalloonTextChar"/>
    <w:uiPriority w:val="99"/>
    <w:semiHidden/>
    <w:unhideWhenUsed/>
    <w:rsid w:val="002B1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D5B"/>
    <w:rPr>
      <w:rFonts w:ascii="Lucida Grande" w:hAnsi="Lucida Grande" w:cs="Lucida Grande"/>
      <w:sz w:val="18"/>
      <w:szCs w:val="18"/>
    </w:rPr>
  </w:style>
  <w:style w:type="character" w:customStyle="1" w:styleId="Heading1Char">
    <w:name w:val="Heading 1 Char"/>
    <w:basedOn w:val="DefaultParagraphFont"/>
    <w:link w:val="Heading1"/>
    <w:uiPriority w:val="9"/>
    <w:rsid w:val="008658E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C18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144F"/>
    <w:rPr>
      <w:rFonts w:asciiTheme="majorHAnsi" w:eastAsiaTheme="majorEastAsia" w:hAnsiTheme="majorHAnsi" w:cstheme="majorBidi"/>
      <w:bCs/>
      <w:color w:val="4F81BD" w:themeColor="accent1"/>
      <w:u w:val="single"/>
    </w:rPr>
  </w:style>
  <w:style w:type="character" w:styleId="Hyperlink">
    <w:name w:val="Hyperlink"/>
    <w:basedOn w:val="DefaultParagraphFont"/>
    <w:uiPriority w:val="99"/>
    <w:unhideWhenUsed/>
    <w:rsid w:val="00660052"/>
    <w:rPr>
      <w:color w:val="0000FF" w:themeColor="hyperlink"/>
      <w:u w:val="single"/>
    </w:rPr>
  </w:style>
  <w:style w:type="character" w:styleId="FollowedHyperlink">
    <w:name w:val="FollowedHyperlink"/>
    <w:basedOn w:val="DefaultParagraphFont"/>
    <w:uiPriority w:val="99"/>
    <w:semiHidden/>
    <w:unhideWhenUsed/>
    <w:rsid w:val="00A421D8"/>
    <w:rPr>
      <w:color w:val="800080" w:themeColor="followedHyperlink"/>
      <w:u w:val="single"/>
    </w:rPr>
  </w:style>
  <w:style w:type="character" w:customStyle="1" w:styleId="Heading4Char">
    <w:name w:val="Heading 4 Char"/>
    <w:basedOn w:val="DefaultParagraphFont"/>
    <w:link w:val="Heading4"/>
    <w:uiPriority w:val="9"/>
    <w:rsid w:val="001354DB"/>
    <w:rPr>
      <w:rFonts w:asciiTheme="majorHAnsi" w:eastAsiaTheme="majorEastAsia" w:hAnsiTheme="majorHAnsi" w:cstheme="majorBidi"/>
      <w:bCs/>
      <w:i/>
      <w:iCs/>
      <w:color w:val="4F81BD" w:themeColor="accent1"/>
      <w:sz w:val="20"/>
      <w:szCs w:val="22"/>
    </w:rPr>
  </w:style>
  <w:style w:type="table" w:styleId="LightShading-Accent1">
    <w:name w:val="Light Shading Accent 1"/>
    <w:basedOn w:val="TableNormal"/>
    <w:uiPriority w:val="60"/>
    <w:rsid w:val="005D21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5D21FF"/>
    <w:pPr>
      <w:spacing w:before="100" w:beforeAutospacing="1" w:after="100" w:afterAutospacing="1"/>
    </w:pPr>
    <w:rPr>
      <w:rFonts w:ascii="Times" w:hAnsi="Times"/>
      <w:sz w:val="20"/>
      <w:szCs w:val="20"/>
    </w:rPr>
  </w:style>
  <w:style w:type="character" w:customStyle="1" w:styleId="Heading5Char">
    <w:name w:val="Heading 5 Char"/>
    <w:basedOn w:val="DefaultParagraphFont"/>
    <w:link w:val="Heading5"/>
    <w:uiPriority w:val="9"/>
    <w:rsid w:val="00630A73"/>
    <w:rPr>
      <w:rFonts w:asciiTheme="majorHAnsi" w:eastAsiaTheme="majorEastAsia" w:hAnsiTheme="majorHAnsi" w:cstheme="majorBidi"/>
      <w:b/>
      <w:color w:val="243F60" w:themeColor="accent1" w:themeShade="7F"/>
      <w:sz w:val="22"/>
      <w:szCs w:val="22"/>
    </w:rPr>
  </w:style>
  <w:style w:type="paragraph" w:styleId="FootnoteText">
    <w:name w:val="footnote text"/>
    <w:basedOn w:val="Normal"/>
    <w:link w:val="FootnoteTextChar"/>
    <w:uiPriority w:val="99"/>
    <w:unhideWhenUsed/>
    <w:rsid w:val="00827B98"/>
    <w:rPr>
      <w:sz w:val="24"/>
      <w:szCs w:val="24"/>
    </w:rPr>
  </w:style>
  <w:style w:type="character" w:customStyle="1" w:styleId="FootnoteTextChar">
    <w:name w:val="Footnote Text Char"/>
    <w:basedOn w:val="DefaultParagraphFont"/>
    <w:link w:val="FootnoteText"/>
    <w:uiPriority w:val="99"/>
    <w:rsid w:val="00827B98"/>
    <w:rPr>
      <w:rFonts w:ascii="Calibri" w:eastAsia="Times New Roman" w:hAnsi="Calibri" w:cs="Times New Roman"/>
      <w:color w:val="222222"/>
    </w:rPr>
  </w:style>
  <w:style w:type="character" w:styleId="FootnoteReference">
    <w:name w:val="footnote reference"/>
    <w:basedOn w:val="DefaultParagraphFont"/>
    <w:uiPriority w:val="99"/>
    <w:unhideWhenUsed/>
    <w:rsid w:val="00827B98"/>
    <w:rPr>
      <w:vertAlign w:val="superscript"/>
    </w:rPr>
  </w:style>
  <w:style w:type="paragraph" w:styleId="HTMLPreformatted">
    <w:name w:val="HTML Preformatted"/>
    <w:basedOn w:val="Normal"/>
    <w:link w:val="HTMLPreformattedChar"/>
    <w:uiPriority w:val="99"/>
    <w:semiHidden/>
    <w:unhideWhenUsed/>
    <w:rsid w:val="0066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color w:val="auto"/>
      <w:sz w:val="20"/>
      <w:szCs w:val="20"/>
    </w:rPr>
  </w:style>
  <w:style w:type="character" w:customStyle="1" w:styleId="HTMLPreformattedChar">
    <w:name w:val="HTML Preformatted Char"/>
    <w:basedOn w:val="DefaultParagraphFont"/>
    <w:link w:val="HTMLPreformatted"/>
    <w:uiPriority w:val="99"/>
    <w:semiHidden/>
    <w:rsid w:val="00665603"/>
    <w:rPr>
      <w:rFonts w:ascii="Courier" w:hAnsi="Courier" w:cs="Courier"/>
      <w:sz w:val="20"/>
      <w:szCs w:val="20"/>
    </w:rPr>
  </w:style>
  <w:style w:type="paragraph" w:styleId="EndnoteText">
    <w:name w:val="endnote text"/>
    <w:basedOn w:val="Normal"/>
    <w:link w:val="EndnoteTextChar"/>
    <w:uiPriority w:val="99"/>
    <w:unhideWhenUsed/>
    <w:rsid w:val="00DE4C9F"/>
    <w:rPr>
      <w:sz w:val="24"/>
      <w:szCs w:val="24"/>
    </w:rPr>
  </w:style>
  <w:style w:type="character" w:customStyle="1" w:styleId="EndnoteTextChar">
    <w:name w:val="Endnote Text Char"/>
    <w:basedOn w:val="DefaultParagraphFont"/>
    <w:link w:val="EndnoteText"/>
    <w:uiPriority w:val="99"/>
    <w:rsid w:val="00DE4C9F"/>
    <w:rPr>
      <w:rFonts w:ascii="Calibri" w:eastAsia="Times New Roman" w:hAnsi="Calibri" w:cs="Times New Roman"/>
      <w:color w:val="222222"/>
    </w:rPr>
  </w:style>
  <w:style w:type="character" w:styleId="EndnoteReference">
    <w:name w:val="endnote reference"/>
    <w:basedOn w:val="DefaultParagraphFont"/>
    <w:uiPriority w:val="99"/>
    <w:unhideWhenUsed/>
    <w:rsid w:val="00DE4C9F"/>
    <w:rPr>
      <w:vertAlign w:val="superscript"/>
    </w:rPr>
  </w:style>
  <w:style w:type="paragraph" w:styleId="Title">
    <w:name w:val="Title"/>
    <w:basedOn w:val="Normal"/>
    <w:next w:val="Normal"/>
    <w:link w:val="TitleChar"/>
    <w:uiPriority w:val="10"/>
    <w:qFormat/>
    <w:rsid w:val="00311D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DA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886E50"/>
    <w:pPr>
      <w:tabs>
        <w:tab w:val="right" w:leader="dot" w:pos="9350"/>
      </w:tabs>
      <w:spacing w:before="120"/>
    </w:pPr>
    <w:rPr>
      <w:rFonts w:asciiTheme="majorHAnsi" w:hAnsiTheme="majorHAnsi"/>
      <w:b/>
      <w:color w:val="548DD4"/>
      <w:sz w:val="24"/>
      <w:szCs w:val="24"/>
    </w:rPr>
  </w:style>
  <w:style w:type="paragraph" w:styleId="TOC2">
    <w:name w:val="toc 2"/>
    <w:basedOn w:val="Normal"/>
    <w:next w:val="Normal"/>
    <w:autoRedefine/>
    <w:uiPriority w:val="39"/>
    <w:unhideWhenUsed/>
    <w:rsid w:val="009C5240"/>
    <w:pPr>
      <w:tabs>
        <w:tab w:val="right" w:leader="dot" w:pos="9350"/>
      </w:tabs>
    </w:pPr>
    <w:rPr>
      <w:rFonts w:asciiTheme="majorHAnsi" w:hAnsiTheme="majorHAnsi"/>
      <w:noProof/>
      <w:sz w:val="20"/>
    </w:rPr>
  </w:style>
  <w:style w:type="paragraph" w:styleId="TOC3">
    <w:name w:val="toc 3"/>
    <w:basedOn w:val="Normal"/>
    <w:next w:val="Normal"/>
    <w:autoRedefine/>
    <w:uiPriority w:val="39"/>
    <w:unhideWhenUsed/>
    <w:rsid w:val="00613D0D"/>
    <w:pPr>
      <w:ind w:left="220"/>
    </w:pPr>
    <w:rPr>
      <w:rFonts w:asciiTheme="minorHAnsi" w:hAnsiTheme="minorHAnsi"/>
      <w:i/>
    </w:rPr>
  </w:style>
  <w:style w:type="paragraph" w:styleId="TOC4">
    <w:name w:val="toc 4"/>
    <w:basedOn w:val="Normal"/>
    <w:next w:val="Normal"/>
    <w:autoRedefine/>
    <w:uiPriority w:val="39"/>
    <w:unhideWhenUsed/>
    <w:rsid w:val="00613D0D"/>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613D0D"/>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613D0D"/>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613D0D"/>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613D0D"/>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613D0D"/>
    <w:pPr>
      <w:pBdr>
        <w:between w:val="double" w:sz="6" w:space="0" w:color="auto"/>
      </w:pBdr>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7B38E5"/>
    <w:rPr>
      <w:sz w:val="16"/>
      <w:szCs w:val="16"/>
    </w:rPr>
  </w:style>
  <w:style w:type="paragraph" w:styleId="CommentText">
    <w:name w:val="annotation text"/>
    <w:basedOn w:val="Normal"/>
    <w:link w:val="CommentTextChar"/>
    <w:uiPriority w:val="99"/>
    <w:semiHidden/>
    <w:unhideWhenUsed/>
    <w:rsid w:val="007B38E5"/>
    <w:rPr>
      <w:sz w:val="20"/>
      <w:szCs w:val="20"/>
    </w:rPr>
  </w:style>
  <w:style w:type="character" w:customStyle="1" w:styleId="CommentTextChar">
    <w:name w:val="Comment Text Char"/>
    <w:basedOn w:val="DefaultParagraphFont"/>
    <w:link w:val="CommentText"/>
    <w:uiPriority w:val="99"/>
    <w:semiHidden/>
    <w:rsid w:val="007B38E5"/>
    <w:rPr>
      <w:rFonts w:ascii="Calibri" w:eastAsia="Times New Roman" w:hAnsi="Calibri"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7B38E5"/>
    <w:rPr>
      <w:b/>
      <w:bCs/>
    </w:rPr>
  </w:style>
  <w:style w:type="character" w:customStyle="1" w:styleId="CommentSubjectChar">
    <w:name w:val="Comment Subject Char"/>
    <w:basedOn w:val="CommentTextChar"/>
    <w:link w:val="CommentSubject"/>
    <w:uiPriority w:val="99"/>
    <w:semiHidden/>
    <w:rsid w:val="007B38E5"/>
    <w:rPr>
      <w:rFonts w:ascii="Calibri" w:eastAsia="Times New Roman" w:hAnsi="Calibri" w:cs="Times New Roman"/>
      <w:b/>
      <w:bCs/>
      <w:color w:val="222222"/>
      <w:sz w:val="20"/>
      <w:szCs w:val="20"/>
    </w:rPr>
  </w:style>
  <w:style w:type="paragraph" w:styleId="Subtitle">
    <w:name w:val="Subtitle"/>
    <w:basedOn w:val="Normal"/>
    <w:next w:val="Normal"/>
    <w:link w:val="SubtitleChar"/>
    <w:uiPriority w:val="11"/>
    <w:qFormat/>
    <w:rsid w:val="00886E50"/>
    <w:pPr>
      <w:numPr>
        <w:ilvl w:val="1"/>
      </w:numPr>
      <w:jc w:val="center"/>
    </w:pPr>
    <w:rPr>
      <w:rFonts w:asciiTheme="majorHAnsi" w:eastAsiaTheme="majorEastAsia" w:hAnsiTheme="majorHAnsi" w:cstheme="majorBidi"/>
      <w:i/>
      <w:iCs/>
      <w:color w:val="4F81BD" w:themeColor="accent1"/>
      <w:spacing w:val="15"/>
      <w:sz w:val="36"/>
      <w:szCs w:val="24"/>
    </w:rPr>
  </w:style>
  <w:style w:type="character" w:customStyle="1" w:styleId="SubtitleChar">
    <w:name w:val="Subtitle Char"/>
    <w:basedOn w:val="DefaultParagraphFont"/>
    <w:link w:val="Subtitle"/>
    <w:uiPriority w:val="11"/>
    <w:rsid w:val="00886E50"/>
    <w:rPr>
      <w:rFonts w:asciiTheme="majorHAnsi" w:eastAsiaTheme="majorEastAsia" w:hAnsiTheme="majorHAnsi" w:cstheme="majorBidi"/>
      <w:i/>
      <w:iCs/>
      <w:color w:val="4F81BD" w:themeColor="accent1"/>
      <w:spacing w:val="15"/>
      <w:sz w:val="36"/>
    </w:rPr>
  </w:style>
  <w:style w:type="table" w:styleId="LightList-Accent1">
    <w:name w:val="Light List Accent 1"/>
    <w:basedOn w:val="TableNormal"/>
    <w:uiPriority w:val="61"/>
    <w:rsid w:val="00B147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llHeading">
    <w:name w:val="CellHeading"/>
    <w:uiPriority w:val="99"/>
    <w:qFormat/>
    <w:rsid w:val="004C0923"/>
    <w:pPr>
      <w:suppressAutoHyphens/>
      <w:autoSpaceDE w:val="0"/>
      <w:autoSpaceDN w:val="0"/>
      <w:adjustRightInd w:val="0"/>
      <w:spacing w:line="220" w:lineRule="atLeast"/>
    </w:pPr>
    <w:rPr>
      <w:rFonts w:ascii="CiscoSans" w:eastAsia="Times New Roman" w:hAnsi="CiscoSans" w:cs="CiscoSans"/>
      <w:color w:val="38467E"/>
      <w:sz w:val="18"/>
      <w:szCs w:val="18"/>
    </w:rPr>
  </w:style>
  <w:style w:type="paragraph" w:customStyle="1" w:styleId="CellBody">
    <w:name w:val="CellBody"/>
    <w:basedOn w:val="CellHeading"/>
    <w:uiPriority w:val="99"/>
    <w:qFormat/>
    <w:rsid w:val="004C0923"/>
    <w:pPr>
      <w:spacing w:after="180"/>
    </w:pPr>
    <w:rPr>
      <w:color w:val="000000"/>
    </w:rPr>
  </w:style>
  <w:style w:type="paragraph" w:customStyle="1" w:styleId="B2Body2">
    <w:name w:val="B2_Body2"/>
    <w:uiPriority w:val="99"/>
    <w:qFormat/>
    <w:rsid w:val="00CD2381"/>
    <w:pPr>
      <w:suppressAutoHyphens/>
      <w:autoSpaceDE w:val="0"/>
      <w:autoSpaceDN w:val="0"/>
      <w:adjustRightInd w:val="0"/>
      <w:spacing w:after="180" w:line="220" w:lineRule="atLeast"/>
      <w:ind w:left="720"/>
    </w:pPr>
    <w:rPr>
      <w:rFonts w:ascii="CiscoSans" w:eastAsia="Times New Roman" w:hAnsi="CiscoSans" w:cs="CiscoSans"/>
      <w:color w:val="000000"/>
      <w:sz w:val="18"/>
      <w:szCs w:val="18"/>
    </w:rPr>
  </w:style>
  <w:style w:type="character" w:customStyle="1" w:styleId="BCBBoldCiscoBlue">
    <w:name w:val="BCB_BoldCiscoBlue"/>
    <w:uiPriority w:val="99"/>
    <w:qFormat/>
    <w:rsid w:val="00CD2381"/>
    <w:rPr>
      <w:b/>
      <w:color w:val="38467E"/>
      <w:w w:val="100"/>
      <w:u w:val="none"/>
      <w:vertAlign w:val="baseline"/>
    </w:rPr>
  </w:style>
  <w:style w:type="paragraph" w:styleId="DocumentMap">
    <w:name w:val="Document Map"/>
    <w:basedOn w:val="Normal"/>
    <w:link w:val="DocumentMapChar"/>
    <w:uiPriority w:val="99"/>
    <w:semiHidden/>
    <w:unhideWhenUsed/>
    <w:rsid w:val="00C3776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3776A"/>
    <w:rPr>
      <w:rFonts w:ascii="Lucida Grande" w:eastAsia="Times New Roman" w:hAnsi="Lucida Grande" w:cs="Lucida Grande"/>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657">
      <w:bodyDiv w:val="1"/>
      <w:marLeft w:val="0"/>
      <w:marRight w:val="0"/>
      <w:marTop w:val="0"/>
      <w:marBottom w:val="0"/>
      <w:divBdr>
        <w:top w:val="none" w:sz="0" w:space="0" w:color="auto"/>
        <w:left w:val="none" w:sz="0" w:space="0" w:color="auto"/>
        <w:bottom w:val="none" w:sz="0" w:space="0" w:color="auto"/>
        <w:right w:val="none" w:sz="0" w:space="0" w:color="auto"/>
      </w:divBdr>
    </w:div>
    <w:div w:id="172033116">
      <w:bodyDiv w:val="1"/>
      <w:marLeft w:val="0"/>
      <w:marRight w:val="0"/>
      <w:marTop w:val="0"/>
      <w:marBottom w:val="0"/>
      <w:divBdr>
        <w:top w:val="none" w:sz="0" w:space="0" w:color="auto"/>
        <w:left w:val="none" w:sz="0" w:space="0" w:color="auto"/>
        <w:bottom w:val="none" w:sz="0" w:space="0" w:color="auto"/>
        <w:right w:val="none" w:sz="0" w:space="0" w:color="auto"/>
      </w:divBdr>
      <w:divsChild>
        <w:div w:id="40179081">
          <w:marLeft w:val="274"/>
          <w:marRight w:val="0"/>
          <w:marTop w:val="0"/>
          <w:marBottom w:val="0"/>
          <w:divBdr>
            <w:top w:val="none" w:sz="0" w:space="0" w:color="auto"/>
            <w:left w:val="none" w:sz="0" w:space="0" w:color="auto"/>
            <w:bottom w:val="none" w:sz="0" w:space="0" w:color="auto"/>
            <w:right w:val="none" w:sz="0" w:space="0" w:color="auto"/>
          </w:divBdr>
        </w:div>
        <w:div w:id="1700886989">
          <w:marLeft w:val="274"/>
          <w:marRight w:val="0"/>
          <w:marTop w:val="0"/>
          <w:marBottom w:val="0"/>
          <w:divBdr>
            <w:top w:val="none" w:sz="0" w:space="0" w:color="auto"/>
            <w:left w:val="none" w:sz="0" w:space="0" w:color="auto"/>
            <w:bottom w:val="none" w:sz="0" w:space="0" w:color="auto"/>
            <w:right w:val="none" w:sz="0" w:space="0" w:color="auto"/>
          </w:divBdr>
        </w:div>
        <w:div w:id="1224878335">
          <w:marLeft w:val="274"/>
          <w:marRight w:val="0"/>
          <w:marTop w:val="0"/>
          <w:marBottom w:val="0"/>
          <w:divBdr>
            <w:top w:val="none" w:sz="0" w:space="0" w:color="auto"/>
            <w:left w:val="none" w:sz="0" w:space="0" w:color="auto"/>
            <w:bottom w:val="none" w:sz="0" w:space="0" w:color="auto"/>
            <w:right w:val="none" w:sz="0" w:space="0" w:color="auto"/>
          </w:divBdr>
        </w:div>
        <w:div w:id="776101593">
          <w:marLeft w:val="274"/>
          <w:marRight w:val="0"/>
          <w:marTop w:val="0"/>
          <w:marBottom w:val="0"/>
          <w:divBdr>
            <w:top w:val="none" w:sz="0" w:space="0" w:color="auto"/>
            <w:left w:val="none" w:sz="0" w:space="0" w:color="auto"/>
            <w:bottom w:val="none" w:sz="0" w:space="0" w:color="auto"/>
            <w:right w:val="none" w:sz="0" w:space="0" w:color="auto"/>
          </w:divBdr>
        </w:div>
        <w:div w:id="2137260950">
          <w:marLeft w:val="274"/>
          <w:marRight w:val="0"/>
          <w:marTop w:val="0"/>
          <w:marBottom w:val="0"/>
          <w:divBdr>
            <w:top w:val="none" w:sz="0" w:space="0" w:color="auto"/>
            <w:left w:val="none" w:sz="0" w:space="0" w:color="auto"/>
            <w:bottom w:val="none" w:sz="0" w:space="0" w:color="auto"/>
            <w:right w:val="none" w:sz="0" w:space="0" w:color="auto"/>
          </w:divBdr>
        </w:div>
        <w:div w:id="677585385">
          <w:marLeft w:val="274"/>
          <w:marRight w:val="0"/>
          <w:marTop w:val="0"/>
          <w:marBottom w:val="0"/>
          <w:divBdr>
            <w:top w:val="none" w:sz="0" w:space="0" w:color="auto"/>
            <w:left w:val="none" w:sz="0" w:space="0" w:color="auto"/>
            <w:bottom w:val="none" w:sz="0" w:space="0" w:color="auto"/>
            <w:right w:val="none" w:sz="0" w:space="0" w:color="auto"/>
          </w:divBdr>
        </w:div>
        <w:div w:id="2133207463">
          <w:marLeft w:val="274"/>
          <w:marRight w:val="0"/>
          <w:marTop w:val="0"/>
          <w:marBottom w:val="0"/>
          <w:divBdr>
            <w:top w:val="none" w:sz="0" w:space="0" w:color="auto"/>
            <w:left w:val="none" w:sz="0" w:space="0" w:color="auto"/>
            <w:bottom w:val="none" w:sz="0" w:space="0" w:color="auto"/>
            <w:right w:val="none" w:sz="0" w:space="0" w:color="auto"/>
          </w:divBdr>
        </w:div>
      </w:divsChild>
    </w:div>
    <w:div w:id="190842560">
      <w:bodyDiv w:val="1"/>
      <w:marLeft w:val="0"/>
      <w:marRight w:val="0"/>
      <w:marTop w:val="0"/>
      <w:marBottom w:val="0"/>
      <w:divBdr>
        <w:top w:val="none" w:sz="0" w:space="0" w:color="auto"/>
        <w:left w:val="none" w:sz="0" w:space="0" w:color="auto"/>
        <w:bottom w:val="none" w:sz="0" w:space="0" w:color="auto"/>
        <w:right w:val="none" w:sz="0" w:space="0" w:color="auto"/>
      </w:divBdr>
    </w:div>
    <w:div w:id="242253483">
      <w:bodyDiv w:val="1"/>
      <w:marLeft w:val="0"/>
      <w:marRight w:val="0"/>
      <w:marTop w:val="0"/>
      <w:marBottom w:val="0"/>
      <w:divBdr>
        <w:top w:val="none" w:sz="0" w:space="0" w:color="auto"/>
        <w:left w:val="none" w:sz="0" w:space="0" w:color="auto"/>
        <w:bottom w:val="none" w:sz="0" w:space="0" w:color="auto"/>
        <w:right w:val="none" w:sz="0" w:space="0" w:color="auto"/>
      </w:divBdr>
    </w:div>
    <w:div w:id="290669919">
      <w:bodyDiv w:val="1"/>
      <w:marLeft w:val="0"/>
      <w:marRight w:val="0"/>
      <w:marTop w:val="0"/>
      <w:marBottom w:val="0"/>
      <w:divBdr>
        <w:top w:val="none" w:sz="0" w:space="0" w:color="auto"/>
        <w:left w:val="none" w:sz="0" w:space="0" w:color="auto"/>
        <w:bottom w:val="none" w:sz="0" w:space="0" w:color="auto"/>
        <w:right w:val="none" w:sz="0" w:space="0" w:color="auto"/>
      </w:divBdr>
    </w:div>
    <w:div w:id="306589166">
      <w:bodyDiv w:val="1"/>
      <w:marLeft w:val="0"/>
      <w:marRight w:val="0"/>
      <w:marTop w:val="0"/>
      <w:marBottom w:val="0"/>
      <w:divBdr>
        <w:top w:val="none" w:sz="0" w:space="0" w:color="auto"/>
        <w:left w:val="none" w:sz="0" w:space="0" w:color="auto"/>
        <w:bottom w:val="none" w:sz="0" w:space="0" w:color="auto"/>
        <w:right w:val="none" w:sz="0" w:space="0" w:color="auto"/>
      </w:divBdr>
    </w:div>
    <w:div w:id="310136469">
      <w:bodyDiv w:val="1"/>
      <w:marLeft w:val="0"/>
      <w:marRight w:val="0"/>
      <w:marTop w:val="0"/>
      <w:marBottom w:val="0"/>
      <w:divBdr>
        <w:top w:val="none" w:sz="0" w:space="0" w:color="auto"/>
        <w:left w:val="none" w:sz="0" w:space="0" w:color="auto"/>
        <w:bottom w:val="none" w:sz="0" w:space="0" w:color="auto"/>
        <w:right w:val="none" w:sz="0" w:space="0" w:color="auto"/>
      </w:divBdr>
      <w:divsChild>
        <w:div w:id="709845793">
          <w:marLeft w:val="0"/>
          <w:marRight w:val="0"/>
          <w:marTop w:val="0"/>
          <w:marBottom w:val="0"/>
          <w:divBdr>
            <w:top w:val="none" w:sz="0" w:space="0" w:color="auto"/>
            <w:left w:val="none" w:sz="0" w:space="0" w:color="auto"/>
            <w:bottom w:val="none" w:sz="0" w:space="0" w:color="auto"/>
            <w:right w:val="none" w:sz="0" w:space="0" w:color="auto"/>
          </w:divBdr>
        </w:div>
        <w:div w:id="208301381">
          <w:marLeft w:val="0"/>
          <w:marRight w:val="0"/>
          <w:marTop w:val="0"/>
          <w:marBottom w:val="0"/>
          <w:divBdr>
            <w:top w:val="none" w:sz="0" w:space="0" w:color="auto"/>
            <w:left w:val="none" w:sz="0" w:space="0" w:color="auto"/>
            <w:bottom w:val="none" w:sz="0" w:space="0" w:color="auto"/>
            <w:right w:val="none" w:sz="0" w:space="0" w:color="auto"/>
          </w:divBdr>
        </w:div>
      </w:divsChild>
    </w:div>
    <w:div w:id="448202147">
      <w:bodyDiv w:val="1"/>
      <w:marLeft w:val="0"/>
      <w:marRight w:val="0"/>
      <w:marTop w:val="0"/>
      <w:marBottom w:val="0"/>
      <w:divBdr>
        <w:top w:val="none" w:sz="0" w:space="0" w:color="auto"/>
        <w:left w:val="none" w:sz="0" w:space="0" w:color="auto"/>
        <w:bottom w:val="none" w:sz="0" w:space="0" w:color="auto"/>
        <w:right w:val="none" w:sz="0" w:space="0" w:color="auto"/>
      </w:divBdr>
      <w:divsChild>
        <w:div w:id="512064058">
          <w:marLeft w:val="0"/>
          <w:marRight w:val="0"/>
          <w:marTop w:val="0"/>
          <w:marBottom w:val="0"/>
          <w:divBdr>
            <w:top w:val="none" w:sz="0" w:space="0" w:color="auto"/>
            <w:left w:val="none" w:sz="0" w:space="0" w:color="auto"/>
            <w:bottom w:val="none" w:sz="0" w:space="0" w:color="auto"/>
            <w:right w:val="none" w:sz="0" w:space="0" w:color="auto"/>
          </w:divBdr>
          <w:divsChild>
            <w:div w:id="1869028321">
              <w:marLeft w:val="0"/>
              <w:marRight w:val="0"/>
              <w:marTop w:val="0"/>
              <w:marBottom w:val="0"/>
              <w:divBdr>
                <w:top w:val="none" w:sz="0" w:space="0" w:color="auto"/>
                <w:left w:val="none" w:sz="0" w:space="0" w:color="auto"/>
                <w:bottom w:val="none" w:sz="0" w:space="0" w:color="auto"/>
                <w:right w:val="none" w:sz="0" w:space="0" w:color="auto"/>
              </w:divBdr>
            </w:div>
          </w:divsChild>
        </w:div>
        <w:div w:id="526144554">
          <w:marLeft w:val="0"/>
          <w:marRight w:val="0"/>
          <w:marTop w:val="0"/>
          <w:marBottom w:val="0"/>
          <w:divBdr>
            <w:top w:val="none" w:sz="0" w:space="0" w:color="auto"/>
            <w:left w:val="none" w:sz="0" w:space="0" w:color="auto"/>
            <w:bottom w:val="none" w:sz="0" w:space="0" w:color="auto"/>
            <w:right w:val="none" w:sz="0" w:space="0" w:color="auto"/>
          </w:divBdr>
        </w:div>
        <w:div w:id="2080783204">
          <w:marLeft w:val="0"/>
          <w:marRight w:val="0"/>
          <w:marTop w:val="0"/>
          <w:marBottom w:val="0"/>
          <w:divBdr>
            <w:top w:val="none" w:sz="0" w:space="0" w:color="auto"/>
            <w:left w:val="none" w:sz="0" w:space="0" w:color="auto"/>
            <w:bottom w:val="none" w:sz="0" w:space="0" w:color="auto"/>
            <w:right w:val="none" w:sz="0" w:space="0" w:color="auto"/>
          </w:divBdr>
        </w:div>
        <w:div w:id="282269047">
          <w:marLeft w:val="0"/>
          <w:marRight w:val="0"/>
          <w:marTop w:val="0"/>
          <w:marBottom w:val="0"/>
          <w:divBdr>
            <w:top w:val="none" w:sz="0" w:space="0" w:color="auto"/>
            <w:left w:val="none" w:sz="0" w:space="0" w:color="auto"/>
            <w:bottom w:val="none" w:sz="0" w:space="0" w:color="auto"/>
            <w:right w:val="none" w:sz="0" w:space="0" w:color="auto"/>
          </w:divBdr>
        </w:div>
        <w:div w:id="2129859055">
          <w:marLeft w:val="0"/>
          <w:marRight w:val="0"/>
          <w:marTop w:val="0"/>
          <w:marBottom w:val="0"/>
          <w:divBdr>
            <w:top w:val="none" w:sz="0" w:space="0" w:color="auto"/>
            <w:left w:val="none" w:sz="0" w:space="0" w:color="auto"/>
            <w:bottom w:val="none" w:sz="0" w:space="0" w:color="auto"/>
            <w:right w:val="none" w:sz="0" w:space="0" w:color="auto"/>
          </w:divBdr>
        </w:div>
        <w:div w:id="438137283">
          <w:marLeft w:val="0"/>
          <w:marRight w:val="0"/>
          <w:marTop w:val="0"/>
          <w:marBottom w:val="0"/>
          <w:divBdr>
            <w:top w:val="none" w:sz="0" w:space="0" w:color="auto"/>
            <w:left w:val="none" w:sz="0" w:space="0" w:color="auto"/>
            <w:bottom w:val="none" w:sz="0" w:space="0" w:color="auto"/>
            <w:right w:val="none" w:sz="0" w:space="0" w:color="auto"/>
          </w:divBdr>
        </w:div>
        <w:div w:id="1576938392">
          <w:marLeft w:val="0"/>
          <w:marRight w:val="0"/>
          <w:marTop w:val="0"/>
          <w:marBottom w:val="0"/>
          <w:divBdr>
            <w:top w:val="none" w:sz="0" w:space="0" w:color="auto"/>
            <w:left w:val="none" w:sz="0" w:space="0" w:color="auto"/>
            <w:bottom w:val="none" w:sz="0" w:space="0" w:color="auto"/>
            <w:right w:val="none" w:sz="0" w:space="0" w:color="auto"/>
          </w:divBdr>
        </w:div>
        <w:div w:id="1888835825">
          <w:marLeft w:val="0"/>
          <w:marRight w:val="0"/>
          <w:marTop w:val="0"/>
          <w:marBottom w:val="0"/>
          <w:divBdr>
            <w:top w:val="none" w:sz="0" w:space="0" w:color="auto"/>
            <w:left w:val="none" w:sz="0" w:space="0" w:color="auto"/>
            <w:bottom w:val="none" w:sz="0" w:space="0" w:color="auto"/>
            <w:right w:val="none" w:sz="0" w:space="0" w:color="auto"/>
          </w:divBdr>
        </w:div>
        <w:div w:id="1034885555">
          <w:marLeft w:val="0"/>
          <w:marRight w:val="0"/>
          <w:marTop w:val="0"/>
          <w:marBottom w:val="0"/>
          <w:divBdr>
            <w:top w:val="none" w:sz="0" w:space="0" w:color="auto"/>
            <w:left w:val="none" w:sz="0" w:space="0" w:color="auto"/>
            <w:bottom w:val="none" w:sz="0" w:space="0" w:color="auto"/>
            <w:right w:val="none" w:sz="0" w:space="0" w:color="auto"/>
          </w:divBdr>
        </w:div>
        <w:div w:id="1871868191">
          <w:marLeft w:val="0"/>
          <w:marRight w:val="0"/>
          <w:marTop w:val="0"/>
          <w:marBottom w:val="0"/>
          <w:divBdr>
            <w:top w:val="none" w:sz="0" w:space="0" w:color="auto"/>
            <w:left w:val="none" w:sz="0" w:space="0" w:color="auto"/>
            <w:bottom w:val="none" w:sz="0" w:space="0" w:color="auto"/>
            <w:right w:val="none" w:sz="0" w:space="0" w:color="auto"/>
          </w:divBdr>
        </w:div>
        <w:div w:id="1266420201">
          <w:marLeft w:val="0"/>
          <w:marRight w:val="0"/>
          <w:marTop w:val="0"/>
          <w:marBottom w:val="0"/>
          <w:divBdr>
            <w:top w:val="none" w:sz="0" w:space="0" w:color="auto"/>
            <w:left w:val="none" w:sz="0" w:space="0" w:color="auto"/>
            <w:bottom w:val="none" w:sz="0" w:space="0" w:color="auto"/>
            <w:right w:val="none" w:sz="0" w:space="0" w:color="auto"/>
          </w:divBdr>
        </w:div>
        <w:div w:id="720717379">
          <w:marLeft w:val="0"/>
          <w:marRight w:val="0"/>
          <w:marTop w:val="0"/>
          <w:marBottom w:val="0"/>
          <w:divBdr>
            <w:top w:val="none" w:sz="0" w:space="0" w:color="auto"/>
            <w:left w:val="none" w:sz="0" w:space="0" w:color="auto"/>
            <w:bottom w:val="none" w:sz="0" w:space="0" w:color="auto"/>
            <w:right w:val="none" w:sz="0" w:space="0" w:color="auto"/>
          </w:divBdr>
        </w:div>
      </w:divsChild>
    </w:div>
    <w:div w:id="570770667">
      <w:bodyDiv w:val="1"/>
      <w:marLeft w:val="0"/>
      <w:marRight w:val="0"/>
      <w:marTop w:val="0"/>
      <w:marBottom w:val="0"/>
      <w:divBdr>
        <w:top w:val="none" w:sz="0" w:space="0" w:color="auto"/>
        <w:left w:val="none" w:sz="0" w:space="0" w:color="auto"/>
        <w:bottom w:val="none" w:sz="0" w:space="0" w:color="auto"/>
        <w:right w:val="none" w:sz="0" w:space="0" w:color="auto"/>
      </w:divBdr>
    </w:div>
    <w:div w:id="589121105">
      <w:bodyDiv w:val="1"/>
      <w:marLeft w:val="0"/>
      <w:marRight w:val="0"/>
      <w:marTop w:val="0"/>
      <w:marBottom w:val="0"/>
      <w:divBdr>
        <w:top w:val="none" w:sz="0" w:space="0" w:color="auto"/>
        <w:left w:val="none" w:sz="0" w:space="0" w:color="auto"/>
        <w:bottom w:val="none" w:sz="0" w:space="0" w:color="auto"/>
        <w:right w:val="none" w:sz="0" w:space="0" w:color="auto"/>
      </w:divBdr>
    </w:div>
    <w:div w:id="632558585">
      <w:bodyDiv w:val="1"/>
      <w:marLeft w:val="0"/>
      <w:marRight w:val="0"/>
      <w:marTop w:val="0"/>
      <w:marBottom w:val="0"/>
      <w:divBdr>
        <w:top w:val="none" w:sz="0" w:space="0" w:color="auto"/>
        <w:left w:val="none" w:sz="0" w:space="0" w:color="auto"/>
        <w:bottom w:val="none" w:sz="0" w:space="0" w:color="auto"/>
        <w:right w:val="none" w:sz="0" w:space="0" w:color="auto"/>
      </w:divBdr>
    </w:div>
    <w:div w:id="802116707">
      <w:bodyDiv w:val="1"/>
      <w:marLeft w:val="0"/>
      <w:marRight w:val="0"/>
      <w:marTop w:val="0"/>
      <w:marBottom w:val="0"/>
      <w:divBdr>
        <w:top w:val="none" w:sz="0" w:space="0" w:color="auto"/>
        <w:left w:val="none" w:sz="0" w:space="0" w:color="auto"/>
        <w:bottom w:val="none" w:sz="0" w:space="0" w:color="auto"/>
        <w:right w:val="none" w:sz="0" w:space="0" w:color="auto"/>
      </w:divBdr>
    </w:div>
    <w:div w:id="888803452">
      <w:bodyDiv w:val="1"/>
      <w:marLeft w:val="0"/>
      <w:marRight w:val="0"/>
      <w:marTop w:val="0"/>
      <w:marBottom w:val="0"/>
      <w:divBdr>
        <w:top w:val="none" w:sz="0" w:space="0" w:color="auto"/>
        <w:left w:val="none" w:sz="0" w:space="0" w:color="auto"/>
        <w:bottom w:val="none" w:sz="0" w:space="0" w:color="auto"/>
        <w:right w:val="none" w:sz="0" w:space="0" w:color="auto"/>
      </w:divBdr>
    </w:div>
    <w:div w:id="1065643119">
      <w:bodyDiv w:val="1"/>
      <w:marLeft w:val="0"/>
      <w:marRight w:val="0"/>
      <w:marTop w:val="0"/>
      <w:marBottom w:val="0"/>
      <w:divBdr>
        <w:top w:val="none" w:sz="0" w:space="0" w:color="auto"/>
        <w:left w:val="none" w:sz="0" w:space="0" w:color="auto"/>
        <w:bottom w:val="none" w:sz="0" w:space="0" w:color="auto"/>
        <w:right w:val="none" w:sz="0" w:space="0" w:color="auto"/>
      </w:divBdr>
      <w:divsChild>
        <w:div w:id="1002974049">
          <w:marLeft w:val="0"/>
          <w:marRight w:val="0"/>
          <w:marTop w:val="0"/>
          <w:marBottom w:val="0"/>
          <w:divBdr>
            <w:top w:val="none" w:sz="0" w:space="0" w:color="auto"/>
            <w:left w:val="none" w:sz="0" w:space="0" w:color="auto"/>
            <w:bottom w:val="none" w:sz="0" w:space="0" w:color="auto"/>
            <w:right w:val="none" w:sz="0" w:space="0" w:color="auto"/>
          </w:divBdr>
        </w:div>
        <w:div w:id="1188562139">
          <w:marLeft w:val="0"/>
          <w:marRight w:val="0"/>
          <w:marTop w:val="0"/>
          <w:marBottom w:val="0"/>
          <w:divBdr>
            <w:top w:val="none" w:sz="0" w:space="0" w:color="auto"/>
            <w:left w:val="none" w:sz="0" w:space="0" w:color="auto"/>
            <w:bottom w:val="none" w:sz="0" w:space="0" w:color="auto"/>
            <w:right w:val="none" w:sz="0" w:space="0" w:color="auto"/>
          </w:divBdr>
        </w:div>
      </w:divsChild>
    </w:div>
    <w:div w:id="1097871953">
      <w:bodyDiv w:val="1"/>
      <w:marLeft w:val="0"/>
      <w:marRight w:val="0"/>
      <w:marTop w:val="0"/>
      <w:marBottom w:val="0"/>
      <w:divBdr>
        <w:top w:val="none" w:sz="0" w:space="0" w:color="auto"/>
        <w:left w:val="none" w:sz="0" w:space="0" w:color="auto"/>
        <w:bottom w:val="none" w:sz="0" w:space="0" w:color="auto"/>
        <w:right w:val="none" w:sz="0" w:space="0" w:color="auto"/>
      </w:divBdr>
    </w:div>
    <w:div w:id="1132938540">
      <w:bodyDiv w:val="1"/>
      <w:marLeft w:val="0"/>
      <w:marRight w:val="0"/>
      <w:marTop w:val="0"/>
      <w:marBottom w:val="0"/>
      <w:divBdr>
        <w:top w:val="none" w:sz="0" w:space="0" w:color="auto"/>
        <w:left w:val="none" w:sz="0" w:space="0" w:color="auto"/>
        <w:bottom w:val="none" w:sz="0" w:space="0" w:color="auto"/>
        <w:right w:val="none" w:sz="0" w:space="0" w:color="auto"/>
      </w:divBdr>
    </w:div>
    <w:div w:id="1250893454">
      <w:bodyDiv w:val="1"/>
      <w:marLeft w:val="0"/>
      <w:marRight w:val="0"/>
      <w:marTop w:val="0"/>
      <w:marBottom w:val="0"/>
      <w:divBdr>
        <w:top w:val="none" w:sz="0" w:space="0" w:color="auto"/>
        <w:left w:val="none" w:sz="0" w:space="0" w:color="auto"/>
        <w:bottom w:val="none" w:sz="0" w:space="0" w:color="auto"/>
        <w:right w:val="none" w:sz="0" w:space="0" w:color="auto"/>
      </w:divBdr>
    </w:div>
    <w:div w:id="1271812378">
      <w:bodyDiv w:val="1"/>
      <w:marLeft w:val="0"/>
      <w:marRight w:val="0"/>
      <w:marTop w:val="0"/>
      <w:marBottom w:val="0"/>
      <w:divBdr>
        <w:top w:val="none" w:sz="0" w:space="0" w:color="auto"/>
        <w:left w:val="none" w:sz="0" w:space="0" w:color="auto"/>
        <w:bottom w:val="none" w:sz="0" w:space="0" w:color="auto"/>
        <w:right w:val="none" w:sz="0" w:space="0" w:color="auto"/>
      </w:divBdr>
    </w:div>
    <w:div w:id="1377658889">
      <w:bodyDiv w:val="1"/>
      <w:marLeft w:val="0"/>
      <w:marRight w:val="0"/>
      <w:marTop w:val="0"/>
      <w:marBottom w:val="0"/>
      <w:divBdr>
        <w:top w:val="none" w:sz="0" w:space="0" w:color="auto"/>
        <w:left w:val="none" w:sz="0" w:space="0" w:color="auto"/>
        <w:bottom w:val="none" w:sz="0" w:space="0" w:color="auto"/>
        <w:right w:val="none" w:sz="0" w:space="0" w:color="auto"/>
      </w:divBdr>
    </w:div>
    <w:div w:id="1575046452">
      <w:bodyDiv w:val="1"/>
      <w:marLeft w:val="0"/>
      <w:marRight w:val="0"/>
      <w:marTop w:val="0"/>
      <w:marBottom w:val="0"/>
      <w:divBdr>
        <w:top w:val="none" w:sz="0" w:space="0" w:color="auto"/>
        <w:left w:val="none" w:sz="0" w:space="0" w:color="auto"/>
        <w:bottom w:val="none" w:sz="0" w:space="0" w:color="auto"/>
        <w:right w:val="none" w:sz="0" w:space="0" w:color="auto"/>
      </w:divBdr>
    </w:div>
    <w:div w:id="1663897579">
      <w:bodyDiv w:val="1"/>
      <w:marLeft w:val="0"/>
      <w:marRight w:val="0"/>
      <w:marTop w:val="0"/>
      <w:marBottom w:val="0"/>
      <w:divBdr>
        <w:top w:val="none" w:sz="0" w:space="0" w:color="auto"/>
        <w:left w:val="none" w:sz="0" w:space="0" w:color="auto"/>
        <w:bottom w:val="none" w:sz="0" w:space="0" w:color="auto"/>
        <w:right w:val="none" w:sz="0" w:space="0" w:color="auto"/>
      </w:divBdr>
      <w:divsChild>
        <w:div w:id="2109501631">
          <w:marLeft w:val="274"/>
          <w:marRight w:val="0"/>
          <w:marTop w:val="0"/>
          <w:marBottom w:val="0"/>
          <w:divBdr>
            <w:top w:val="none" w:sz="0" w:space="0" w:color="auto"/>
            <w:left w:val="none" w:sz="0" w:space="0" w:color="auto"/>
            <w:bottom w:val="none" w:sz="0" w:space="0" w:color="auto"/>
            <w:right w:val="none" w:sz="0" w:space="0" w:color="auto"/>
          </w:divBdr>
        </w:div>
        <w:div w:id="2030639615">
          <w:marLeft w:val="274"/>
          <w:marRight w:val="0"/>
          <w:marTop w:val="0"/>
          <w:marBottom w:val="0"/>
          <w:divBdr>
            <w:top w:val="none" w:sz="0" w:space="0" w:color="auto"/>
            <w:left w:val="none" w:sz="0" w:space="0" w:color="auto"/>
            <w:bottom w:val="none" w:sz="0" w:space="0" w:color="auto"/>
            <w:right w:val="none" w:sz="0" w:space="0" w:color="auto"/>
          </w:divBdr>
        </w:div>
        <w:div w:id="1752923165">
          <w:marLeft w:val="274"/>
          <w:marRight w:val="0"/>
          <w:marTop w:val="0"/>
          <w:marBottom w:val="0"/>
          <w:divBdr>
            <w:top w:val="none" w:sz="0" w:space="0" w:color="auto"/>
            <w:left w:val="none" w:sz="0" w:space="0" w:color="auto"/>
            <w:bottom w:val="none" w:sz="0" w:space="0" w:color="auto"/>
            <w:right w:val="none" w:sz="0" w:space="0" w:color="auto"/>
          </w:divBdr>
        </w:div>
        <w:div w:id="1537499226">
          <w:marLeft w:val="274"/>
          <w:marRight w:val="0"/>
          <w:marTop w:val="0"/>
          <w:marBottom w:val="0"/>
          <w:divBdr>
            <w:top w:val="none" w:sz="0" w:space="0" w:color="auto"/>
            <w:left w:val="none" w:sz="0" w:space="0" w:color="auto"/>
            <w:bottom w:val="none" w:sz="0" w:space="0" w:color="auto"/>
            <w:right w:val="none" w:sz="0" w:space="0" w:color="auto"/>
          </w:divBdr>
        </w:div>
        <w:div w:id="1397700577">
          <w:marLeft w:val="274"/>
          <w:marRight w:val="0"/>
          <w:marTop w:val="0"/>
          <w:marBottom w:val="0"/>
          <w:divBdr>
            <w:top w:val="none" w:sz="0" w:space="0" w:color="auto"/>
            <w:left w:val="none" w:sz="0" w:space="0" w:color="auto"/>
            <w:bottom w:val="none" w:sz="0" w:space="0" w:color="auto"/>
            <w:right w:val="none" w:sz="0" w:space="0" w:color="auto"/>
          </w:divBdr>
        </w:div>
        <w:div w:id="388917056">
          <w:marLeft w:val="274"/>
          <w:marRight w:val="0"/>
          <w:marTop w:val="0"/>
          <w:marBottom w:val="0"/>
          <w:divBdr>
            <w:top w:val="none" w:sz="0" w:space="0" w:color="auto"/>
            <w:left w:val="none" w:sz="0" w:space="0" w:color="auto"/>
            <w:bottom w:val="none" w:sz="0" w:space="0" w:color="auto"/>
            <w:right w:val="none" w:sz="0" w:space="0" w:color="auto"/>
          </w:divBdr>
        </w:div>
        <w:div w:id="1949119534">
          <w:marLeft w:val="274"/>
          <w:marRight w:val="0"/>
          <w:marTop w:val="0"/>
          <w:marBottom w:val="0"/>
          <w:divBdr>
            <w:top w:val="none" w:sz="0" w:space="0" w:color="auto"/>
            <w:left w:val="none" w:sz="0" w:space="0" w:color="auto"/>
            <w:bottom w:val="none" w:sz="0" w:space="0" w:color="auto"/>
            <w:right w:val="none" w:sz="0" w:space="0" w:color="auto"/>
          </w:divBdr>
        </w:div>
      </w:divsChild>
    </w:div>
    <w:div w:id="1739093118">
      <w:bodyDiv w:val="1"/>
      <w:marLeft w:val="0"/>
      <w:marRight w:val="0"/>
      <w:marTop w:val="0"/>
      <w:marBottom w:val="0"/>
      <w:divBdr>
        <w:top w:val="none" w:sz="0" w:space="0" w:color="auto"/>
        <w:left w:val="none" w:sz="0" w:space="0" w:color="auto"/>
        <w:bottom w:val="none" w:sz="0" w:space="0" w:color="auto"/>
        <w:right w:val="none" w:sz="0" w:space="0" w:color="auto"/>
      </w:divBdr>
      <w:divsChild>
        <w:div w:id="2048749671">
          <w:marLeft w:val="0"/>
          <w:marRight w:val="0"/>
          <w:marTop w:val="0"/>
          <w:marBottom w:val="0"/>
          <w:divBdr>
            <w:top w:val="none" w:sz="0" w:space="0" w:color="auto"/>
            <w:left w:val="none" w:sz="0" w:space="0" w:color="auto"/>
            <w:bottom w:val="none" w:sz="0" w:space="0" w:color="auto"/>
            <w:right w:val="none" w:sz="0" w:space="0" w:color="auto"/>
          </w:divBdr>
        </w:div>
        <w:div w:id="1365247411">
          <w:marLeft w:val="0"/>
          <w:marRight w:val="0"/>
          <w:marTop w:val="0"/>
          <w:marBottom w:val="0"/>
          <w:divBdr>
            <w:top w:val="none" w:sz="0" w:space="0" w:color="auto"/>
            <w:left w:val="none" w:sz="0" w:space="0" w:color="auto"/>
            <w:bottom w:val="none" w:sz="0" w:space="0" w:color="auto"/>
            <w:right w:val="none" w:sz="0" w:space="0" w:color="auto"/>
          </w:divBdr>
        </w:div>
        <w:div w:id="686365848">
          <w:marLeft w:val="0"/>
          <w:marRight w:val="0"/>
          <w:marTop w:val="0"/>
          <w:marBottom w:val="0"/>
          <w:divBdr>
            <w:top w:val="none" w:sz="0" w:space="0" w:color="auto"/>
            <w:left w:val="none" w:sz="0" w:space="0" w:color="auto"/>
            <w:bottom w:val="none" w:sz="0" w:space="0" w:color="auto"/>
            <w:right w:val="none" w:sz="0" w:space="0" w:color="auto"/>
          </w:divBdr>
        </w:div>
        <w:div w:id="1962760956">
          <w:marLeft w:val="0"/>
          <w:marRight w:val="0"/>
          <w:marTop w:val="0"/>
          <w:marBottom w:val="0"/>
          <w:divBdr>
            <w:top w:val="none" w:sz="0" w:space="0" w:color="auto"/>
            <w:left w:val="none" w:sz="0" w:space="0" w:color="auto"/>
            <w:bottom w:val="none" w:sz="0" w:space="0" w:color="auto"/>
            <w:right w:val="none" w:sz="0" w:space="0" w:color="auto"/>
          </w:divBdr>
        </w:div>
        <w:div w:id="361440625">
          <w:marLeft w:val="0"/>
          <w:marRight w:val="0"/>
          <w:marTop w:val="0"/>
          <w:marBottom w:val="0"/>
          <w:divBdr>
            <w:top w:val="none" w:sz="0" w:space="0" w:color="auto"/>
            <w:left w:val="none" w:sz="0" w:space="0" w:color="auto"/>
            <w:bottom w:val="none" w:sz="0" w:space="0" w:color="auto"/>
            <w:right w:val="none" w:sz="0" w:space="0" w:color="auto"/>
          </w:divBdr>
        </w:div>
        <w:div w:id="1623027035">
          <w:marLeft w:val="0"/>
          <w:marRight w:val="0"/>
          <w:marTop w:val="0"/>
          <w:marBottom w:val="0"/>
          <w:divBdr>
            <w:top w:val="none" w:sz="0" w:space="0" w:color="auto"/>
            <w:left w:val="none" w:sz="0" w:space="0" w:color="auto"/>
            <w:bottom w:val="none" w:sz="0" w:space="0" w:color="auto"/>
            <w:right w:val="none" w:sz="0" w:space="0" w:color="auto"/>
          </w:divBdr>
        </w:div>
      </w:divsChild>
    </w:div>
    <w:div w:id="1853839677">
      <w:bodyDiv w:val="1"/>
      <w:marLeft w:val="0"/>
      <w:marRight w:val="0"/>
      <w:marTop w:val="0"/>
      <w:marBottom w:val="0"/>
      <w:divBdr>
        <w:top w:val="none" w:sz="0" w:space="0" w:color="auto"/>
        <w:left w:val="none" w:sz="0" w:space="0" w:color="auto"/>
        <w:bottom w:val="none" w:sz="0" w:space="0" w:color="auto"/>
        <w:right w:val="none" w:sz="0" w:space="0" w:color="auto"/>
      </w:divBdr>
    </w:div>
    <w:div w:id="1960524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ums.macrumors.com/showthread.php?t=163493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fex.com/press/CafeX-Receives-Strategic-Investment-from-Intel-Capital.html" TargetMode="External"/><Relationship Id="rId20"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ev.cafex.com" TargetMode="External"/><Relationship Id="rId30"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www.pcworld.com/article/2049309/chrome-will-block-npapi-plugins-over-stability-security-concerns.html" TargetMode="External"/><Relationship Id="rId2" Type="http://schemas.openxmlformats.org/officeDocument/2006/relationships/hyperlink" Target="http://blogs.cisco.com/collaboration/open-source-h-264-removes-barriers-webrtc/" TargetMode="External"/><Relationship Id="rId1" Type="http://schemas.openxmlformats.org/officeDocument/2006/relationships/hyperlink" Target="http://www.zdnet.com/opera-20-joins-chrome-and-firefox-in-offering-webrtc-video-chat-in-android-browser-7000027056/" TargetMode="External"/><Relationship Id="rId5" Type="http://schemas.openxmlformats.org/officeDocument/2006/relationships/hyperlink" Target="http://msdn.microsoft.com/en-us/library/ie/hh968248(v=vs.85).aspx" TargetMode="External"/><Relationship Id="rId4" Type="http://schemas.openxmlformats.org/officeDocument/2006/relationships/hyperlink" Target="http://www.webpronews.com/firefox-to-soon-block-plugins-by-default-2013-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6B3C-B50A-4181-B062-A1D1E28D84F8}">
  <ds:schemaRefs>
    <ds:schemaRef ds:uri="http://schemas.openxmlformats.org/officeDocument/2006/bibliography"/>
  </ds:schemaRefs>
</ds:datastoreItem>
</file>

<file path=customXml/itemProps2.xml><?xml version="1.0" encoding="utf-8"?>
<ds:datastoreItem xmlns:ds="http://schemas.openxmlformats.org/officeDocument/2006/customXml" ds:itemID="{4631D66B-6D1B-498C-A152-3A668670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6192</Words>
  <Characters>35297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CaféX Communications</Company>
  <LinksUpToDate>false</LinksUpToDate>
  <CharactersWithSpaces>41407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Hopkins</dc:creator>
  <cp:keywords/>
  <dc:description/>
  <cp:lastModifiedBy>Allan MacGowan</cp:lastModifiedBy>
  <cp:revision>9</cp:revision>
  <cp:lastPrinted>2014-04-16T22:40:00Z</cp:lastPrinted>
  <dcterms:created xsi:type="dcterms:W3CDTF">2015-06-17T18:22:00Z</dcterms:created>
  <dcterms:modified xsi:type="dcterms:W3CDTF">2015-06-17T18:40:00Z</dcterms:modified>
</cp:coreProperties>
</file>