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10DF" w14:textId="1ABC8DF2" w:rsidR="00C25E41" w:rsidRPr="00777AA7" w:rsidRDefault="003B0D13" w:rsidP="00777AA7">
      <w:pPr>
        <w:pStyle w:val="Heading1"/>
        <w:rPr>
          <w:rFonts w:cstheme="majorHAnsi"/>
        </w:rPr>
      </w:pPr>
      <w:r>
        <w:rPr>
          <w:rFonts w:cstheme="majorHAnsi"/>
        </w:rPr>
        <w:t xml:space="preserve">CBA </w:t>
      </w:r>
      <w:r w:rsidR="004A2173">
        <w:rPr>
          <w:rFonts w:cstheme="majorHAnsi"/>
        </w:rPr>
        <w:t>Introduction</w:t>
      </w:r>
      <w:r w:rsidR="00652E32">
        <w:rPr>
          <w:rFonts w:cstheme="majorHAnsi"/>
        </w:rPr>
        <w:t>s by Vertical Industry</w:t>
      </w:r>
    </w:p>
    <w:p w14:paraId="4CCBDEC1" w14:textId="77777777" w:rsidR="00777AA7" w:rsidRPr="00777AA7" w:rsidRDefault="00D209CE" w:rsidP="00777AA7">
      <w:pPr>
        <w:pStyle w:val="Heading2"/>
        <w:rPr>
          <w:rFonts w:cstheme="majorHAnsi"/>
        </w:rPr>
      </w:pPr>
      <w:r>
        <w:rPr>
          <w:rFonts w:cstheme="majorHAnsi"/>
        </w:rPr>
        <w:t>Finance</w:t>
      </w:r>
    </w:p>
    <w:p w14:paraId="442D5E3E" w14:textId="77777777" w:rsidR="00CC77DF" w:rsidRDefault="00CC77DF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B8538FB" w14:textId="34D3763B" w:rsidR="00F8250E" w:rsidRDefault="003B0D13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3B0D13">
        <w:rPr>
          <w:rFonts w:asciiTheme="majorHAnsi" w:hAnsiTheme="majorHAnsi" w:cstheme="majorHAnsi"/>
          <w:color w:val="000000"/>
          <w:sz w:val="22"/>
          <w:szCs w:val="22"/>
        </w:rPr>
        <w:t>Communication Business Avenue, Inc.</w:t>
      </w:r>
      <w:r w:rsidR="00F3398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D7713">
        <w:rPr>
          <w:rFonts w:asciiTheme="majorHAnsi" w:hAnsiTheme="majorHAnsi" w:cstheme="majorHAnsi"/>
          <w:color w:val="000000"/>
          <w:sz w:val="22"/>
          <w:szCs w:val="22"/>
        </w:rPr>
        <w:t>provides software that make</w:t>
      </w:r>
      <w:r w:rsidR="00261498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5D7713">
        <w:rPr>
          <w:rFonts w:asciiTheme="majorHAnsi" w:hAnsiTheme="majorHAnsi" w:cstheme="majorHAnsi"/>
          <w:color w:val="000000"/>
          <w:sz w:val="22"/>
          <w:szCs w:val="22"/>
        </w:rPr>
        <w:t xml:space="preserve"> it easier for </w:t>
      </w:r>
      <w:r w:rsidR="00B9209F">
        <w:rPr>
          <w:rFonts w:asciiTheme="majorHAnsi" w:hAnsiTheme="majorHAnsi" w:cstheme="majorHAnsi"/>
          <w:color w:val="000000"/>
          <w:sz w:val="22"/>
          <w:szCs w:val="22"/>
        </w:rPr>
        <w:t>financial services firms</w:t>
      </w:r>
      <w:r w:rsidR="005D7713">
        <w:rPr>
          <w:rFonts w:asciiTheme="majorHAnsi" w:hAnsiTheme="majorHAnsi" w:cstheme="majorHAnsi"/>
          <w:color w:val="000000"/>
          <w:sz w:val="22"/>
          <w:szCs w:val="22"/>
        </w:rPr>
        <w:t xml:space="preserve"> to enhance </w:t>
      </w:r>
      <w:r w:rsidR="00BB06A7">
        <w:rPr>
          <w:rFonts w:asciiTheme="majorHAnsi" w:hAnsiTheme="majorHAnsi" w:cstheme="majorHAnsi"/>
          <w:color w:val="000000"/>
          <w:sz w:val="22"/>
          <w:szCs w:val="22"/>
        </w:rPr>
        <w:t xml:space="preserve">mobile and web </w:t>
      </w:r>
      <w:r w:rsidR="0036571C">
        <w:rPr>
          <w:rFonts w:asciiTheme="majorHAnsi" w:hAnsiTheme="majorHAnsi" w:cstheme="majorHAnsi"/>
          <w:color w:val="000000"/>
          <w:sz w:val="22"/>
          <w:szCs w:val="22"/>
        </w:rPr>
        <w:t xml:space="preserve">real-time </w:t>
      </w:r>
      <w:r w:rsidR="00BB06A7">
        <w:rPr>
          <w:rFonts w:asciiTheme="majorHAnsi" w:hAnsiTheme="majorHAnsi" w:cstheme="majorHAnsi"/>
          <w:color w:val="000000"/>
          <w:sz w:val="22"/>
          <w:szCs w:val="22"/>
        </w:rPr>
        <w:t>engagement</w:t>
      </w:r>
      <w:r w:rsidR="005D7713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>
        <w:rPr>
          <w:rFonts w:asciiTheme="majorHAnsi" w:hAnsiTheme="majorHAnsi" w:cstheme="majorHAnsi"/>
          <w:color w:val="000000"/>
          <w:sz w:val="22"/>
          <w:szCs w:val="22"/>
        </w:rPr>
        <w:t>CBA</w:t>
      </w:r>
      <w:r w:rsidR="00D950B6">
        <w:rPr>
          <w:rFonts w:asciiTheme="majorHAnsi" w:hAnsiTheme="majorHAnsi" w:cstheme="majorHAnsi"/>
          <w:color w:val="000000"/>
          <w:sz w:val="22"/>
          <w:szCs w:val="22"/>
        </w:rPr>
        <w:t xml:space="preserve"> is a</w:t>
      </w:r>
      <w:r w:rsidR="0003568B">
        <w:rPr>
          <w:rFonts w:asciiTheme="majorHAnsi" w:hAnsiTheme="majorHAnsi" w:cstheme="majorHAnsi"/>
          <w:color w:val="000000"/>
          <w:sz w:val="22"/>
          <w:szCs w:val="22"/>
        </w:rPr>
        <w:t xml:space="preserve"> recognized</w:t>
      </w:r>
      <w:r w:rsidR="00D950B6">
        <w:rPr>
          <w:rFonts w:asciiTheme="majorHAnsi" w:hAnsiTheme="majorHAnsi" w:cstheme="majorHAnsi"/>
          <w:color w:val="000000"/>
          <w:sz w:val="22"/>
          <w:szCs w:val="22"/>
        </w:rPr>
        <w:t xml:space="preserve"> leader in </w:t>
      </w:r>
      <w:r w:rsidR="0064662D" w:rsidRPr="0064662D">
        <w:rPr>
          <w:rFonts w:asciiTheme="majorHAnsi" w:hAnsiTheme="majorHAnsi" w:cstheme="majorHAnsi"/>
          <w:color w:val="000000"/>
          <w:sz w:val="22"/>
          <w:szCs w:val="22"/>
        </w:rPr>
        <w:t>collaborative in-app communications and advanced customer care technologies</w:t>
      </w:r>
      <w:r w:rsidR="00BF21CB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60E7C175" w14:textId="77777777" w:rsidR="00F8250E" w:rsidRDefault="00F8250E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5F5A243" w14:textId="2F6B7413" w:rsidR="00A327B4" w:rsidRPr="004A2173" w:rsidRDefault="00A327B4" w:rsidP="00A327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Many of the world’s largest banks are using </w:t>
      </w:r>
      <w:r w:rsidR="003B0D13">
        <w:rPr>
          <w:rFonts w:asciiTheme="majorHAnsi" w:hAnsiTheme="majorHAnsi" w:cstheme="majorHAnsi"/>
          <w:color w:val="000000"/>
          <w:sz w:val="22"/>
          <w:szCs w:val="22"/>
        </w:rPr>
        <w:t xml:space="preserve">CBA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powered solutions to deliver personalized user </w:t>
      </w:r>
      <w:r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experiences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in an Omnichannel environment. Use cases include </w:t>
      </w:r>
      <w:r w:rsidR="005F2DDA">
        <w:rPr>
          <w:rFonts w:asciiTheme="majorHAnsi" w:hAnsiTheme="majorHAnsi" w:cstheme="majorHAnsi"/>
          <w:color w:val="000000"/>
          <w:sz w:val="22"/>
          <w:szCs w:val="22"/>
        </w:rPr>
        <w:t xml:space="preserve">an </w:t>
      </w:r>
      <w:r>
        <w:rPr>
          <w:rFonts w:asciiTheme="majorHAnsi" w:hAnsiTheme="majorHAnsi" w:cstheme="majorHAnsi"/>
          <w:color w:val="000000"/>
          <w:sz w:val="22"/>
          <w:szCs w:val="22"/>
        </w:rPr>
        <w:t>app-based</w:t>
      </w:r>
      <w:r w:rsidR="005F2DDA">
        <w:rPr>
          <w:rFonts w:asciiTheme="majorHAnsi" w:hAnsiTheme="majorHAnsi" w:cstheme="majorHAnsi"/>
          <w:color w:val="000000"/>
          <w:sz w:val="22"/>
          <w:szCs w:val="22"/>
        </w:rPr>
        <w:t xml:space="preserve"> video concierge service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‘click-to-care’ mobile banking and advisor-investor virtual collaboration </w:t>
      </w:r>
      <w:r w:rsidR="00F53E6A">
        <w:rPr>
          <w:rFonts w:asciiTheme="majorHAnsi" w:hAnsiTheme="majorHAnsi" w:cstheme="majorHAnsi"/>
          <w:color w:val="000000"/>
          <w:sz w:val="22"/>
          <w:szCs w:val="22"/>
        </w:rPr>
        <w:t>for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53E6A">
        <w:rPr>
          <w:rFonts w:asciiTheme="majorHAnsi" w:hAnsiTheme="majorHAnsi" w:cstheme="majorHAnsi"/>
          <w:color w:val="000000"/>
          <w:sz w:val="22"/>
          <w:szCs w:val="22"/>
        </w:rPr>
        <w:t xml:space="preserve">the </w:t>
      </w:r>
      <w:r>
        <w:rPr>
          <w:rFonts w:asciiTheme="majorHAnsi" w:hAnsiTheme="majorHAnsi" w:cstheme="majorHAnsi"/>
          <w:color w:val="000000"/>
          <w:sz w:val="22"/>
          <w:szCs w:val="22"/>
        </w:rPr>
        <w:t>wealth management</w:t>
      </w:r>
      <w:r w:rsidR="00F53E6A">
        <w:rPr>
          <w:rFonts w:asciiTheme="majorHAnsi" w:hAnsiTheme="majorHAnsi" w:cstheme="majorHAnsi"/>
          <w:color w:val="000000"/>
          <w:sz w:val="22"/>
          <w:szCs w:val="22"/>
        </w:rPr>
        <w:t xml:space="preserve"> sector</w:t>
      </w:r>
      <w:r>
        <w:rPr>
          <w:rFonts w:asciiTheme="majorHAnsi" w:hAnsiTheme="majorHAnsi" w:cstheme="majorHAnsi"/>
          <w:color w:val="000000"/>
          <w:sz w:val="22"/>
          <w:szCs w:val="22"/>
        </w:rPr>
        <w:t>. One bank has seen</w:t>
      </w:r>
      <w:r w:rsidR="003E30CD">
        <w:rPr>
          <w:rFonts w:asciiTheme="majorHAnsi" w:hAnsiTheme="majorHAnsi" w:cstheme="majorHAnsi"/>
          <w:color w:val="000000"/>
          <w:sz w:val="22"/>
          <w:szCs w:val="22"/>
        </w:rPr>
        <w:t xml:space="preserve"> a four-</w:t>
      </w:r>
      <w:r>
        <w:rPr>
          <w:rFonts w:asciiTheme="majorHAnsi" w:hAnsiTheme="majorHAnsi" w:cstheme="majorHAnsi"/>
          <w:color w:val="000000"/>
          <w:sz w:val="22"/>
          <w:szCs w:val="22"/>
        </w:rPr>
        <w:t>point increase in net promoter score for its mobile channel, with higher first call resolution and</w:t>
      </w:r>
      <w:r w:rsidR="00333B0F">
        <w:rPr>
          <w:rFonts w:asciiTheme="majorHAnsi" w:hAnsiTheme="majorHAnsi" w:cstheme="majorHAnsi"/>
          <w:color w:val="000000"/>
          <w:sz w:val="22"/>
          <w:szCs w:val="22"/>
        </w:rPr>
        <w:t xml:space="preserve"> 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C2DA9">
        <w:rPr>
          <w:rFonts w:asciiTheme="majorHAnsi" w:hAnsiTheme="majorHAnsi" w:cstheme="majorHAnsi"/>
          <w:color w:val="000000"/>
          <w:sz w:val="22"/>
          <w:szCs w:val="22"/>
        </w:rPr>
        <w:t>significant uplift in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</w:t>
      </w:r>
      <w:r w:rsidR="00BC2DA9">
        <w:rPr>
          <w:rFonts w:asciiTheme="majorHAnsi" w:hAnsiTheme="majorHAnsi" w:cstheme="majorHAnsi"/>
          <w:color w:val="000000"/>
          <w:sz w:val="22"/>
          <w:szCs w:val="22"/>
        </w:rPr>
        <w:t>pp downloads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B5EA860" w14:textId="77777777" w:rsidR="00A327B4" w:rsidRDefault="00A327B4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96E4204" w14:textId="4850D10C" w:rsidR="005557BB" w:rsidRDefault="003B0D13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CBA’s </w:t>
      </w:r>
      <w:r w:rsidR="00AC572E"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="008A1D71">
        <w:rPr>
          <w:rFonts w:asciiTheme="majorHAnsi" w:hAnsiTheme="majorHAnsi" w:cstheme="majorHAnsi"/>
          <w:color w:val="000000"/>
          <w:sz w:val="22"/>
          <w:szCs w:val="22"/>
        </w:rPr>
        <w:t xml:space="preserve">asy-to-use </w:t>
      </w:r>
      <w:r w:rsidR="005C53EE">
        <w:rPr>
          <w:rFonts w:asciiTheme="majorHAnsi" w:hAnsiTheme="majorHAnsi" w:cstheme="majorHAnsi"/>
          <w:color w:val="000000"/>
          <w:sz w:val="22"/>
          <w:szCs w:val="22"/>
        </w:rPr>
        <w:t>toolkits</w:t>
      </w:r>
      <w:r w:rsidR="008660BB" w:rsidRPr="008660B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A1D71">
        <w:rPr>
          <w:rFonts w:asciiTheme="majorHAnsi" w:hAnsiTheme="majorHAnsi" w:cstheme="majorHAnsi"/>
          <w:color w:val="000000"/>
          <w:sz w:val="22"/>
          <w:szCs w:val="22"/>
        </w:rPr>
        <w:t xml:space="preserve">based on the latest advancements in Web real-time communications (WebRTC) </w:t>
      </w:r>
      <w:r w:rsidR="00634A91">
        <w:rPr>
          <w:rFonts w:asciiTheme="majorHAnsi" w:hAnsiTheme="majorHAnsi" w:cstheme="majorHAnsi"/>
          <w:color w:val="000000"/>
          <w:sz w:val="22"/>
          <w:szCs w:val="22"/>
        </w:rPr>
        <w:t>enhance</w:t>
      </w:r>
      <w:r w:rsidR="004A2173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3176A">
        <w:rPr>
          <w:rFonts w:asciiTheme="majorHAnsi" w:hAnsiTheme="majorHAnsi" w:cstheme="majorHAnsi"/>
          <w:color w:val="000000"/>
          <w:sz w:val="22"/>
          <w:szCs w:val="22"/>
        </w:rPr>
        <w:t xml:space="preserve">company </w:t>
      </w:r>
      <w:r w:rsidR="004A2173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websites and mobile apps with </w:t>
      </w:r>
      <w:r w:rsidR="000C2E2F">
        <w:rPr>
          <w:rFonts w:asciiTheme="majorHAnsi" w:hAnsiTheme="majorHAnsi" w:cstheme="majorHAnsi"/>
          <w:color w:val="000000"/>
          <w:sz w:val="22"/>
          <w:szCs w:val="22"/>
        </w:rPr>
        <w:t xml:space="preserve">plugin-less </w:t>
      </w:r>
      <w:r w:rsidR="00BB6A60">
        <w:rPr>
          <w:rFonts w:asciiTheme="majorHAnsi" w:hAnsiTheme="majorHAnsi" w:cstheme="majorHAnsi"/>
          <w:color w:val="000000"/>
          <w:sz w:val="22"/>
          <w:szCs w:val="22"/>
        </w:rPr>
        <w:t>voice &amp;</w:t>
      </w:r>
      <w:r w:rsidR="000C2E2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A2173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video chat, </w:t>
      </w:r>
      <w:r w:rsidR="009044CC">
        <w:rPr>
          <w:rFonts w:asciiTheme="majorHAnsi" w:hAnsiTheme="majorHAnsi" w:cstheme="majorHAnsi"/>
          <w:color w:val="000000"/>
          <w:sz w:val="22"/>
          <w:szCs w:val="22"/>
        </w:rPr>
        <w:t>Live Assist®</w:t>
      </w:r>
      <w:r w:rsidR="000C2E2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A2173" w:rsidRPr="004A2173">
        <w:rPr>
          <w:rFonts w:asciiTheme="majorHAnsi" w:hAnsiTheme="majorHAnsi" w:cstheme="majorHAnsi"/>
          <w:color w:val="000000"/>
          <w:sz w:val="22"/>
          <w:szCs w:val="22"/>
        </w:rPr>
        <w:t>co-brows</w:t>
      </w:r>
      <w:r w:rsidR="004812F3"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="00A327B4">
        <w:rPr>
          <w:rFonts w:asciiTheme="majorHAnsi" w:hAnsiTheme="majorHAnsi" w:cstheme="majorHAnsi"/>
          <w:color w:val="000000"/>
          <w:sz w:val="22"/>
          <w:szCs w:val="22"/>
        </w:rPr>
        <w:t xml:space="preserve"> &amp; app screen sharing</w:t>
      </w:r>
      <w:r w:rsidR="004A2173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9044CC">
        <w:rPr>
          <w:rFonts w:asciiTheme="majorHAnsi" w:hAnsiTheme="majorHAnsi" w:cstheme="majorHAnsi"/>
          <w:color w:val="000000"/>
          <w:sz w:val="22"/>
          <w:szCs w:val="22"/>
        </w:rPr>
        <w:t>contextual</w:t>
      </w:r>
      <w:r w:rsidR="004A2173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044CC">
        <w:rPr>
          <w:rFonts w:asciiTheme="majorHAnsi" w:hAnsiTheme="majorHAnsi" w:cstheme="majorHAnsi"/>
          <w:color w:val="000000"/>
          <w:sz w:val="22"/>
          <w:szCs w:val="22"/>
        </w:rPr>
        <w:t xml:space="preserve">call </w:t>
      </w:r>
      <w:r w:rsidR="004A2173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routing, </w:t>
      </w:r>
      <w:r w:rsidR="00890754">
        <w:rPr>
          <w:rFonts w:asciiTheme="majorHAnsi" w:hAnsiTheme="majorHAnsi" w:cstheme="majorHAnsi"/>
          <w:color w:val="000000"/>
          <w:sz w:val="22"/>
          <w:szCs w:val="22"/>
        </w:rPr>
        <w:t>IVR bypass</w:t>
      </w:r>
      <w:r w:rsidR="00A46859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9044CC">
        <w:rPr>
          <w:rFonts w:asciiTheme="majorHAnsi" w:hAnsiTheme="majorHAnsi" w:cstheme="majorHAnsi"/>
          <w:color w:val="000000"/>
          <w:sz w:val="22"/>
          <w:szCs w:val="22"/>
        </w:rPr>
        <w:t>callback</w:t>
      </w:r>
      <w:r w:rsidR="00A46859">
        <w:rPr>
          <w:rFonts w:asciiTheme="majorHAnsi" w:hAnsiTheme="majorHAnsi" w:cstheme="majorHAnsi"/>
          <w:color w:val="000000"/>
          <w:sz w:val="22"/>
          <w:szCs w:val="22"/>
        </w:rPr>
        <w:t xml:space="preserve"> and other advanced treatment</w:t>
      </w:r>
      <w:r w:rsidR="00F108B7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913DA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B5E7E">
        <w:rPr>
          <w:rFonts w:asciiTheme="majorHAnsi" w:hAnsiTheme="majorHAnsi" w:cstheme="majorHAnsi"/>
          <w:color w:val="000000"/>
          <w:sz w:val="22"/>
          <w:szCs w:val="22"/>
        </w:rPr>
        <w:t>Integration</w:t>
      </w:r>
      <w:r w:rsidR="002934C8">
        <w:rPr>
          <w:rFonts w:asciiTheme="majorHAnsi" w:hAnsiTheme="majorHAnsi" w:cstheme="majorHAnsi"/>
          <w:color w:val="000000"/>
          <w:sz w:val="22"/>
          <w:szCs w:val="22"/>
        </w:rPr>
        <w:t xml:space="preserve"> with</w:t>
      </w:r>
      <w:r w:rsidR="00EE0F9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B5E7E">
        <w:rPr>
          <w:rFonts w:asciiTheme="majorHAnsi" w:hAnsiTheme="majorHAnsi" w:cstheme="majorHAnsi"/>
          <w:color w:val="000000"/>
          <w:sz w:val="22"/>
          <w:szCs w:val="22"/>
        </w:rPr>
        <w:t>incumbent</w:t>
      </w:r>
      <w:r w:rsidR="00F108B7">
        <w:rPr>
          <w:rFonts w:asciiTheme="majorHAnsi" w:hAnsiTheme="majorHAnsi" w:cstheme="majorHAnsi"/>
          <w:color w:val="000000"/>
          <w:sz w:val="22"/>
          <w:szCs w:val="22"/>
        </w:rPr>
        <w:t xml:space="preserve"> enterprise collaboration </w:t>
      </w:r>
      <w:r w:rsidR="00EE0F95">
        <w:rPr>
          <w:rFonts w:asciiTheme="majorHAnsi" w:hAnsiTheme="majorHAnsi" w:cstheme="majorHAnsi"/>
          <w:color w:val="000000"/>
          <w:sz w:val="22"/>
          <w:szCs w:val="22"/>
        </w:rPr>
        <w:t>systems</w:t>
      </w:r>
      <w:r w:rsidR="00F108B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D209CE">
        <w:rPr>
          <w:rFonts w:asciiTheme="majorHAnsi" w:hAnsiTheme="majorHAnsi" w:cstheme="majorHAnsi"/>
          <w:color w:val="000000"/>
          <w:sz w:val="22"/>
          <w:szCs w:val="22"/>
        </w:rPr>
        <w:t>ensures</w:t>
      </w:r>
      <w:r w:rsidR="00F108B7">
        <w:rPr>
          <w:rFonts w:asciiTheme="majorHAnsi" w:hAnsiTheme="majorHAnsi" w:cstheme="majorHAnsi"/>
          <w:color w:val="000000"/>
          <w:sz w:val="22"/>
          <w:szCs w:val="22"/>
        </w:rPr>
        <w:t xml:space="preserve"> existing IT investments</w:t>
      </w:r>
      <w:r w:rsidR="00D209CE">
        <w:rPr>
          <w:rFonts w:asciiTheme="majorHAnsi" w:hAnsiTheme="majorHAnsi" w:cstheme="majorHAnsi"/>
          <w:color w:val="000000"/>
          <w:sz w:val="22"/>
          <w:szCs w:val="22"/>
        </w:rPr>
        <w:t xml:space="preserve"> are protected</w:t>
      </w:r>
      <w:r w:rsidR="00F108B7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45E776CF" w14:textId="77777777" w:rsidR="005557BB" w:rsidRDefault="005557BB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BC5B77E" w14:textId="77777777" w:rsidR="00F8250E" w:rsidRDefault="00F8250E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4B1D43E0" w14:textId="77777777" w:rsidR="00CC77DF" w:rsidRDefault="00CC77DF">
      <w:pPr>
        <w:rPr>
          <w:rFonts w:asciiTheme="majorHAnsi" w:eastAsiaTheme="majorEastAsia" w:hAnsiTheme="majorHAnsi" w:cstheme="majorHAnsi"/>
          <w:b/>
          <w:bCs/>
          <w:color w:val="4F81BD" w:themeColor="accent1"/>
          <w:sz w:val="26"/>
          <w:szCs w:val="26"/>
        </w:rPr>
      </w:pPr>
      <w:r>
        <w:rPr>
          <w:rFonts w:cstheme="majorHAnsi"/>
        </w:rPr>
        <w:br w:type="page"/>
      </w:r>
    </w:p>
    <w:p w14:paraId="3CC1BFD1" w14:textId="77777777" w:rsidR="00F8250E" w:rsidRPr="00777AA7" w:rsidRDefault="00F8250E" w:rsidP="00F8250E">
      <w:pPr>
        <w:pStyle w:val="Heading2"/>
        <w:rPr>
          <w:rFonts w:cstheme="majorHAnsi"/>
        </w:rPr>
      </w:pPr>
      <w:r>
        <w:rPr>
          <w:rFonts w:cstheme="majorHAnsi"/>
        </w:rPr>
        <w:lastRenderedPageBreak/>
        <w:t>Insurance</w:t>
      </w:r>
    </w:p>
    <w:p w14:paraId="6FE88DCA" w14:textId="77777777" w:rsidR="00CC77DF" w:rsidRDefault="00CC77DF" w:rsidP="00182B4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4794688E" w14:textId="7CB1FE5C" w:rsidR="00182B46" w:rsidRDefault="00F33984" w:rsidP="00182B4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3B0D13">
        <w:rPr>
          <w:rFonts w:asciiTheme="majorHAnsi" w:hAnsiTheme="majorHAnsi" w:cstheme="majorHAnsi"/>
          <w:color w:val="000000"/>
          <w:sz w:val="22"/>
          <w:szCs w:val="22"/>
        </w:rPr>
        <w:t>Communication Business Avenue, Inc.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provides software that makes it easier for insurance firms to enhance mobile and web real-time engagement. </w:t>
      </w:r>
      <w:r w:rsidR="002F1124">
        <w:rPr>
          <w:rFonts w:asciiTheme="majorHAnsi" w:hAnsiTheme="majorHAnsi" w:cstheme="majorHAnsi"/>
          <w:color w:val="000000"/>
          <w:sz w:val="22"/>
          <w:szCs w:val="22"/>
        </w:rPr>
        <w:t>CBA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 is a recognized leader in </w:t>
      </w:r>
      <w:r w:rsidR="00182B46" w:rsidRPr="0064662D">
        <w:rPr>
          <w:rFonts w:asciiTheme="majorHAnsi" w:hAnsiTheme="majorHAnsi" w:cstheme="majorHAnsi"/>
          <w:color w:val="000000"/>
          <w:sz w:val="22"/>
          <w:szCs w:val="22"/>
        </w:rPr>
        <w:t>collaborative in-app communications and advanced customer care technologies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237BF843" w14:textId="77777777" w:rsidR="00F8250E" w:rsidRDefault="00F8250E" w:rsidP="00F8250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5EFF2A9" w14:textId="53780DE6" w:rsidR="00182B46" w:rsidRPr="004A2173" w:rsidRDefault="00552A98" w:rsidP="00182B4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Several top</w:t>
      </w:r>
      <w:r w:rsidR="00D71D6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insurance companies in North America are using </w:t>
      </w:r>
      <w:r w:rsidR="002F1124">
        <w:rPr>
          <w:rFonts w:asciiTheme="majorHAnsi" w:hAnsiTheme="majorHAnsi" w:cstheme="majorHAnsi"/>
          <w:color w:val="000000"/>
          <w:sz w:val="22"/>
          <w:szCs w:val="22"/>
        </w:rPr>
        <w:t xml:space="preserve">CBA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powered solutions to deliver personalized user </w:t>
      </w:r>
      <w:r w:rsidR="00182B46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experiences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in an Omnichannel environment. </w:t>
      </w:r>
      <w:r w:rsidR="00F63F3A">
        <w:rPr>
          <w:rFonts w:asciiTheme="majorHAnsi" w:hAnsiTheme="majorHAnsi" w:cstheme="majorHAnsi"/>
          <w:color w:val="000000"/>
          <w:sz w:val="22"/>
          <w:szCs w:val="22"/>
        </w:rPr>
        <w:t xml:space="preserve">One key use case </w:t>
      </w:r>
      <w:r w:rsidR="005033BA">
        <w:rPr>
          <w:rFonts w:asciiTheme="majorHAnsi" w:hAnsiTheme="majorHAnsi" w:cstheme="majorHAnsi"/>
          <w:color w:val="000000"/>
          <w:sz w:val="22"/>
          <w:szCs w:val="22"/>
        </w:rPr>
        <w:t>produces</w:t>
      </w:r>
      <w:r w:rsidR="00F63F3A">
        <w:rPr>
          <w:rFonts w:asciiTheme="majorHAnsi" w:hAnsiTheme="majorHAnsi" w:cstheme="majorHAnsi"/>
          <w:color w:val="000000"/>
          <w:sz w:val="22"/>
          <w:szCs w:val="22"/>
        </w:rPr>
        <w:t xml:space="preserve"> higher quality claims estimates and optimizes cycle time from accident-to-payout. </w:t>
      </w:r>
      <w:r w:rsidR="005033BA">
        <w:rPr>
          <w:rFonts w:asciiTheme="majorHAnsi" w:hAnsiTheme="majorHAnsi" w:cstheme="majorHAnsi"/>
          <w:color w:val="000000"/>
          <w:sz w:val="22"/>
          <w:szCs w:val="22"/>
        </w:rPr>
        <w:t xml:space="preserve">In this scenario, </w:t>
      </w:r>
      <w:r w:rsidR="00CE239B">
        <w:rPr>
          <w:rFonts w:asciiTheme="majorHAnsi" w:hAnsiTheme="majorHAnsi" w:cstheme="majorHAnsi"/>
          <w:color w:val="000000"/>
          <w:sz w:val="22"/>
          <w:szCs w:val="22"/>
        </w:rPr>
        <w:t xml:space="preserve">collaboration-enhanced </w:t>
      </w:r>
      <w:r w:rsidR="007F0FAD">
        <w:rPr>
          <w:rFonts w:asciiTheme="majorHAnsi" w:hAnsiTheme="majorHAnsi" w:cstheme="majorHAnsi"/>
          <w:color w:val="000000"/>
          <w:sz w:val="22"/>
          <w:szCs w:val="22"/>
        </w:rPr>
        <w:t xml:space="preserve">claims </w:t>
      </w:r>
      <w:r w:rsidR="005033BA">
        <w:rPr>
          <w:rFonts w:asciiTheme="majorHAnsi" w:hAnsiTheme="majorHAnsi" w:cstheme="majorHAnsi"/>
          <w:color w:val="000000"/>
          <w:sz w:val="22"/>
          <w:szCs w:val="22"/>
        </w:rPr>
        <w:t xml:space="preserve">applications </w:t>
      </w:r>
      <w:r w:rsidR="00F63F3A">
        <w:rPr>
          <w:rFonts w:asciiTheme="majorHAnsi" w:hAnsiTheme="majorHAnsi" w:cstheme="majorHAnsi"/>
          <w:color w:val="000000"/>
          <w:sz w:val="22"/>
          <w:szCs w:val="22"/>
        </w:rPr>
        <w:t>enable</w:t>
      </w:r>
      <w:r w:rsidR="007F0FA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529CE">
        <w:rPr>
          <w:rFonts w:asciiTheme="majorHAnsi" w:hAnsiTheme="majorHAnsi" w:cstheme="majorHAnsi"/>
          <w:color w:val="000000"/>
          <w:sz w:val="22"/>
          <w:szCs w:val="22"/>
        </w:rPr>
        <w:t>field adjusters</w:t>
      </w:r>
      <w:r w:rsidR="00F63F3A">
        <w:rPr>
          <w:rFonts w:asciiTheme="majorHAnsi" w:hAnsiTheme="majorHAnsi" w:cstheme="majorHAnsi"/>
          <w:color w:val="000000"/>
          <w:sz w:val="22"/>
          <w:szCs w:val="22"/>
        </w:rPr>
        <w:t xml:space="preserve"> and </w:t>
      </w:r>
      <w:r w:rsidR="003B06C8">
        <w:rPr>
          <w:rFonts w:asciiTheme="majorHAnsi" w:hAnsiTheme="majorHAnsi" w:cstheme="majorHAnsi"/>
          <w:color w:val="000000"/>
          <w:sz w:val="22"/>
          <w:szCs w:val="22"/>
        </w:rPr>
        <w:t>repair shops</w:t>
      </w:r>
      <w:r w:rsidR="00A529C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F0FAD">
        <w:rPr>
          <w:rFonts w:asciiTheme="majorHAnsi" w:hAnsiTheme="majorHAnsi" w:cstheme="majorHAnsi"/>
          <w:color w:val="000000"/>
          <w:sz w:val="22"/>
          <w:szCs w:val="22"/>
        </w:rPr>
        <w:t xml:space="preserve">to reach </w:t>
      </w:r>
      <w:r w:rsidR="00F63F3A">
        <w:rPr>
          <w:rFonts w:asciiTheme="majorHAnsi" w:hAnsiTheme="majorHAnsi" w:cstheme="majorHAnsi"/>
          <w:color w:val="000000"/>
          <w:sz w:val="22"/>
          <w:szCs w:val="22"/>
        </w:rPr>
        <w:t xml:space="preserve">claims </w:t>
      </w:r>
      <w:r w:rsidR="007F0FAD">
        <w:rPr>
          <w:rFonts w:asciiTheme="majorHAnsi" w:hAnsiTheme="majorHAnsi" w:cstheme="majorHAnsi"/>
          <w:color w:val="000000"/>
          <w:sz w:val="22"/>
          <w:szCs w:val="22"/>
        </w:rPr>
        <w:t>experts</w:t>
      </w:r>
      <w:r w:rsidR="00F63F3A">
        <w:rPr>
          <w:rFonts w:asciiTheme="majorHAnsi" w:hAnsiTheme="majorHAnsi" w:cstheme="majorHAnsi"/>
          <w:color w:val="000000"/>
          <w:sz w:val="22"/>
          <w:szCs w:val="22"/>
        </w:rPr>
        <w:t xml:space="preserve"> faster</w:t>
      </w:r>
      <w:r w:rsidR="006E5D66">
        <w:rPr>
          <w:rFonts w:asciiTheme="majorHAnsi" w:hAnsiTheme="majorHAnsi" w:cstheme="majorHAnsi"/>
          <w:color w:val="000000"/>
          <w:sz w:val="22"/>
          <w:szCs w:val="22"/>
        </w:rPr>
        <w:t xml:space="preserve"> with more accurate information sharing</w:t>
      </w:r>
      <w:r w:rsidR="00F63F3A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007AF9">
        <w:rPr>
          <w:rFonts w:asciiTheme="majorHAnsi" w:hAnsiTheme="majorHAnsi" w:cstheme="majorHAnsi"/>
          <w:color w:val="000000"/>
          <w:sz w:val="22"/>
          <w:szCs w:val="22"/>
        </w:rPr>
        <w:t>Other r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>esults include</w:t>
      </w:r>
      <w:r w:rsidR="00F63F3A">
        <w:rPr>
          <w:rFonts w:asciiTheme="majorHAnsi" w:hAnsiTheme="majorHAnsi" w:cstheme="majorHAnsi"/>
          <w:color w:val="000000"/>
          <w:sz w:val="22"/>
          <w:szCs w:val="22"/>
        </w:rPr>
        <w:t xml:space="preserve"> higher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net promoter and loyalty scores, </w:t>
      </w:r>
      <w:r w:rsidR="00BF50CE">
        <w:rPr>
          <w:rFonts w:asciiTheme="majorHAnsi" w:hAnsiTheme="majorHAnsi" w:cstheme="majorHAnsi"/>
          <w:color w:val="000000"/>
          <w:sz w:val="22"/>
          <w:szCs w:val="22"/>
        </w:rPr>
        <w:t xml:space="preserve">improved efficiency for front line employees, increased revenue per customer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and </w:t>
      </w:r>
      <w:r w:rsidR="00BF50CE">
        <w:rPr>
          <w:rFonts w:asciiTheme="majorHAnsi" w:hAnsiTheme="majorHAnsi" w:cstheme="majorHAnsi"/>
          <w:color w:val="000000"/>
          <w:sz w:val="22"/>
          <w:szCs w:val="22"/>
        </w:rPr>
        <w:t>better sharing of expertise throughout the organization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182B46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13D32CF" w14:textId="77777777" w:rsidR="00182B46" w:rsidRDefault="00182B46" w:rsidP="00F8250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3D2FAE0" w14:textId="3FBA21C6" w:rsidR="00182B46" w:rsidRDefault="002F1124" w:rsidP="00182B4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CBA’s </w:t>
      </w:r>
      <w:r w:rsidR="00634A91"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>asy-to-use toolkits</w:t>
      </w:r>
      <w:r w:rsidR="00182B46" w:rsidRPr="008660B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based on the latest advancements in Web real-time communications (WebRTC) </w:t>
      </w:r>
      <w:r w:rsidR="003B73E5">
        <w:rPr>
          <w:rFonts w:asciiTheme="majorHAnsi" w:hAnsiTheme="majorHAnsi" w:cstheme="majorHAnsi"/>
          <w:color w:val="000000"/>
          <w:sz w:val="22"/>
          <w:szCs w:val="22"/>
        </w:rPr>
        <w:t>enhance</w:t>
      </w:r>
      <w:r w:rsidR="00182B46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company </w:t>
      </w:r>
      <w:r w:rsidR="00182B46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websites and mobile apps with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plugin-less voice &amp; </w:t>
      </w:r>
      <w:r w:rsidR="00182B46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video chat,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Live Assist® </w:t>
      </w:r>
      <w:r w:rsidR="00182B46" w:rsidRPr="004A2173">
        <w:rPr>
          <w:rFonts w:asciiTheme="majorHAnsi" w:hAnsiTheme="majorHAnsi" w:cstheme="majorHAnsi"/>
          <w:color w:val="000000"/>
          <w:sz w:val="22"/>
          <w:szCs w:val="22"/>
        </w:rPr>
        <w:t>co-brows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>e &amp; app screen sharing</w:t>
      </w:r>
      <w:r w:rsidR="00182B46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>contextual</w:t>
      </w:r>
      <w:r w:rsidR="00182B46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call </w:t>
      </w:r>
      <w:r w:rsidR="00182B46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routing, </w:t>
      </w:r>
      <w:r w:rsidR="00182B46">
        <w:rPr>
          <w:rFonts w:asciiTheme="majorHAnsi" w:hAnsiTheme="majorHAnsi" w:cstheme="majorHAnsi"/>
          <w:color w:val="000000"/>
          <w:sz w:val="22"/>
          <w:szCs w:val="22"/>
        </w:rPr>
        <w:t xml:space="preserve">IVR bypass, callback and other advanced treatment. Integration with incumbent enterprise collaboration systems ensures existing IT investments are protected. </w:t>
      </w:r>
    </w:p>
    <w:p w14:paraId="2FEF4EC0" w14:textId="77777777" w:rsidR="00F8250E" w:rsidRDefault="00F8250E" w:rsidP="00F8250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AACDA65" w14:textId="77777777" w:rsidR="00CC77DF" w:rsidRDefault="00CC77DF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2443027A" w14:textId="77777777" w:rsidR="00EF4BD1" w:rsidRDefault="00EF4BD1">
      <w:pPr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br w:type="page"/>
      </w:r>
    </w:p>
    <w:p w14:paraId="39C2B51F" w14:textId="77777777" w:rsidR="00EF4BD1" w:rsidRPr="00777AA7" w:rsidRDefault="00EF4BD1" w:rsidP="00EF4BD1">
      <w:pPr>
        <w:pStyle w:val="Heading2"/>
        <w:rPr>
          <w:rFonts w:cstheme="majorHAnsi"/>
        </w:rPr>
      </w:pPr>
      <w:r>
        <w:rPr>
          <w:rFonts w:cstheme="majorHAnsi"/>
        </w:rPr>
        <w:lastRenderedPageBreak/>
        <w:t>Retail</w:t>
      </w:r>
    </w:p>
    <w:p w14:paraId="7DAB45F1" w14:textId="77777777" w:rsidR="00EF4BD1" w:rsidRDefault="00EF4BD1" w:rsidP="00EF4BD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EA72D08" w14:textId="58BF550F" w:rsidR="00EF4BD1" w:rsidRDefault="002F1124" w:rsidP="00EF4BD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F1124">
        <w:rPr>
          <w:rFonts w:asciiTheme="majorHAnsi" w:hAnsiTheme="majorHAnsi" w:cstheme="majorHAnsi"/>
          <w:color w:val="000000"/>
          <w:sz w:val="22"/>
          <w:szCs w:val="22"/>
        </w:rPr>
        <w:t xml:space="preserve">Communication Business Avenue, Inc.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provides software that makes it easier for retail companies to enhance mobile and web real-time engagement. </w:t>
      </w:r>
      <w:r>
        <w:rPr>
          <w:rFonts w:asciiTheme="majorHAnsi" w:hAnsiTheme="majorHAnsi" w:cstheme="majorHAnsi"/>
          <w:color w:val="000000"/>
          <w:sz w:val="22"/>
          <w:szCs w:val="22"/>
        </w:rPr>
        <w:t>CBA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 is a recognized leader in </w:t>
      </w:r>
      <w:r w:rsidR="00EF4BD1" w:rsidRPr="0064662D">
        <w:rPr>
          <w:rFonts w:asciiTheme="majorHAnsi" w:hAnsiTheme="majorHAnsi" w:cstheme="majorHAnsi"/>
          <w:color w:val="000000"/>
          <w:sz w:val="22"/>
          <w:szCs w:val="22"/>
        </w:rPr>
        <w:t>collaborative in-app communications and advanced customer care technologies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5E7756C2" w14:textId="77777777" w:rsidR="00EF4BD1" w:rsidRDefault="00EF4BD1" w:rsidP="00EF4BD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3483BED" w14:textId="0C8BE949" w:rsidR="00EF4BD1" w:rsidRPr="004A2173" w:rsidRDefault="00E55496" w:rsidP="00EF4BD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Many Fortune 500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 companies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are using </w:t>
      </w:r>
      <w:r w:rsidR="002F1124">
        <w:rPr>
          <w:rFonts w:asciiTheme="majorHAnsi" w:hAnsiTheme="majorHAnsi" w:cstheme="majorHAnsi"/>
          <w:color w:val="000000"/>
          <w:sz w:val="22"/>
          <w:szCs w:val="22"/>
        </w:rPr>
        <w:t xml:space="preserve">CBA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powered solutions to deliver personalized user </w:t>
      </w:r>
      <w:r w:rsidR="00EF4BD1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experiences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in an Omnichannel environment. </w:t>
      </w:r>
      <w:r w:rsidR="001B0C69">
        <w:rPr>
          <w:rFonts w:asciiTheme="majorHAnsi" w:hAnsiTheme="majorHAnsi" w:cstheme="majorHAnsi"/>
          <w:color w:val="000000"/>
          <w:sz w:val="22"/>
          <w:szCs w:val="22"/>
        </w:rPr>
        <w:t xml:space="preserve">As more </w:t>
      </w:r>
      <w:r w:rsidR="00880403">
        <w:rPr>
          <w:rFonts w:asciiTheme="majorHAnsi" w:hAnsiTheme="majorHAnsi" w:cstheme="majorHAnsi"/>
          <w:color w:val="000000"/>
          <w:sz w:val="22"/>
          <w:szCs w:val="22"/>
        </w:rPr>
        <w:t>people</w:t>
      </w:r>
      <w:r w:rsidR="001B0C69">
        <w:rPr>
          <w:rFonts w:asciiTheme="majorHAnsi" w:hAnsiTheme="majorHAnsi" w:cstheme="majorHAnsi"/>
          <w:color w:val="000000"/>
          <w:sz w:val="22"/>
          <w:szCs w:val="22"/>
        </w:rPr>
        <w:t xml:space="preserve"> move to online channels, </w:t>
      </w:r>
      <w:r w:rsidR="002F1124">
        <w:rPr>
          <w:rFonts w:asciiTheme="majorHAnsi" w:hAnsiTheme="majorHAnsi" w:cstheme="majorHAnsi"/>
          <w:color w:val="000000"/>
          <w:sz w:val="22"/>
          <w:szCs w:val="22"/>
        </w:rPr>
        <w:t xml:space="preserve">CBA </w:t>
      </w:r>
      <w:r w:rsidR="00ED712F">
        <w:rPr>
          <w:rFonts w:asciiTheme="majorHAnsi" w:hAnsiTheme="majorHAnsi" w:cstheme="majorHAnsi"/>
          <w:color w:val="000000"/>
          <w:sz w:val="22"/>
          <w:szCs w:val="22"/>
        </w:rPr>
        <w:t xml:space="preserve">helps retailers intersect </w:t>
      </w:r>
      <w:r w:rsidR="00C842FB">
        <w:rPr>
          <w:rFonts w:asciiTheme="majorHAnsi" w:hAnsiTheme="majorHAnsi" w:cstheme="majorHAnsi"/>
          <w:color w:val="000000"/>
          <w:sz w:val="22"/>
          <w:szCs w:val="22"/>
        </w:rPr>
        <w:t>consumers</w:t>
      </w:r>
      <w:r w:rsidR="00ED712F">
        <w:rPr>
          <w:rFonts w:asciiTheme="majorHAnsi" w:hAnsiTheme="majorHAnsi" w:cstheme="majorHAnsi"/>
          <w:color w:val="000000"/>
          <w:sz w:val="22"/>
          <w:szCs w:val="22"/>
        </w:rPr>
        <w:t xml:space="preserve"> at </w:t>
      </w:r>
      <w:r w:rsidR="00C842FB">
        <w:rPr>
          <w:rFonts w:asciiTheme="majorHAnsi" w:hAnsiTheme="majorHAnsi" w:cstheme="majorHAnsi"/>
          <w:color w:val="000000"/>
          <w:sz w:val="22"/>
          <w:szCs w:val="22"/>
        </w:rPr>
        <w:t>the</w:t>
      </w:r>
      <w:r w:rsidR="00ED712F">
        <w:rPr>
          <w:rFonts w:asciiTheme="majorHAnsi" w:hAnsiTheme="majorHAnsi" w:cstheme="majorHAnsi"/>
          <w:color w:val="000000"/>
          <w:sz w:val="22"/>
          <w:szCs w:val="22"/>
        </w:rPr>
        <w:t xml:space="preserve"> point of buying intent</w:t>
      </w:r>
      <w:r w:rsidR="00ED5DEF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223B13">
        <w:rPr>
          <w:rFonts w:asciiTheme="majorHAnsi" w:hAnsiTheme="majorHAnsi" w:cstheme="majorHAnsi"/>
          <w:color w:val="000000"/>
          <w:sz w:val="22"/>
          <w:szCs w:val="22"/>
        </w:rPr>
        <w:t>For example, w</w:t>
      </w:r>
      <w:r w:rsidR="0086218C">
        <w:rPr>
          <w:rFonts w:asciiTheme="majorHAnsi" w:hAnsiTheme="majorHAnsi" w:cstheme="majorHAnsi"/>
          <w:color w:val="000000"/>
          <w:sz w:val="22"/>
          <w:szCs w:val="22"/>
        </w:rPr>
        <w:t xml:space="preserve">ith one </w:t>
      </w:r>
      <w:r w:rsidR="009C65C4">
        <w:rPr>
          <w:rFonts w:asciiTheme="majorHAnsi" w:hAnsiTheme="majorHAnsi" w:cstheme="majorHAnsi"/>
          <w:color w:val="000000"/>
          <w:sz w:val="22"/>
          <w:szCs w:val="22"/>
        </w:rPr>
        <w:t>click</w:t>
      </w:r>
      <w:r w:rsidR="00B865A6">
        <w:rPr>
          <w:rFonts w:asciiTheme="majorHAnsi" w:hAnsiTheme="majorHAnsi" w:cstheme="majorHAnsi"/>
          <w:color w:val="000000"/>
          <w:sz w:val="22"/>
          <w:szCs w:val="22"/>
        </w:rPr>
        <w:t xml:space="preserve"> and no loss of continuity</w:t>
      </w:r>
      <w:r w:rsidR="009C65C4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5F2779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="005D26AE">
        <w:rPr>
          <w:rFonts w:asciiTheme="majorHAnsi" w:hAnsiTheme="majorHAnsi" w:cstheme="majorHAnsi"/>
          <w:color w:val="000000"/>
          <w:sz w:val="22"/>
          <w:szCs w:val="22"/>
        </w:rPr>
        <w:t>consumer</w:t>
      </w:r>
      <w:r w:rsidR="001B0C69">
        <w:rPr>
          <w:rFonts w:asciiTheme="majorHAnsi" w:hAnsiTheme="majorHAnsi" w:cstheme="majorHAnsi"/>
          <w:color w:val="000000"/>
          <w:sz w:val="22"/>
          <w:szCs w:val="22"/>
        </w:rPr>
        <w:t xml:space="preserve"> can escalate from </w:t>
      </w:r>
      <w:r w:rsidR="00ED5DEF">
        <w:rPr>
          <w:rFonts w:asciiTheme="majorHAnsi" w:hAnsiTheme="majorHAnsi" w:cstheme="majorHAnsi"/>
          <w:color w:val="000000"/>
          <w:sz w:val="22"/>
          <w:szCs w:val="22"/>
        </w:rPr>
        <w:t xml:space="preserve">a web chat </w:t>
      </w:r>
      <w:r w:rsidR="00B865A6">
        <w:rPr>
          <w:rFonts w:asciiTheme="majorHAnsi" w:hAnsiTheme="majorHAnsi" w:cstheme="majorHAnsi"/>
          <w:color w:val="000000"/>
          <w:sz w:val="22"/>
          <w:szCs w:val="22"/>
        </w:rPr>
        <w:t xml:space="preserve">with one agent </w:t>
      </w:r>
      <w:r w:rsidR="00ED5DEF">
        <w:rPr>
          <w:rFonts w:asciiTheme="majorHAnsi" w:hAnsiTheme="majorHAnsi" w:cstheme="majorHAnsi"/>
          <w:color w:val="000000"/>
          <w:sz w:val="22"/>
          <w:szCs w:val="22"/>
        </w:rPr>
        <w:t>to a</w:t>
      </w:r>
      <w:r w:rsidR="001B0C69">
        <w:rPr>
          <w:rFonts w:asciiTheme="majorHAnsi" w:hAnsiTheme="majorHAnsi" w:cstheme="majorHAnsi"/>
          <w:color w:val="000000"/>
          <w:sz w:val="22"/>
          <w:szCs w:val="22"/>
        </w:rPr>
        <w:t xml:space="preserve"> voice or </w:t>
      </w:r>
      <w:r w:rsidR="00ED5DEF">
        <w:rPr>
          <w:rFonts w:asciiTheme="majorHAnsi" w:hAnsiTheme="majorHAnsi" w:cstheme="majorHAnsi"/>
          <w:color w:val="000000"/>
          <w:sz w:val="22"/>
          <w:szCs w:val="22"/>
        </w:rPr>
        <w:t>video call</w:t>
      </w:r>
      <w:r w:rsidR="004E514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D5DEF">
        <w:rPr>
          <w:rFonts w:asciiTheme="majorHAnsi" w:hAnsiTheme="majorHAnsi" w:cstheme="majorHAnsi"/>
          <w:color w:val="000000"/>
          <w:sz w:val="22"/>
          <w:szCs w:val="22"/>
        </w:rPr>
        <w:t>with a</w:t>
      </w:r>
      <w:r w:rsidR="00B865A6">
        <w:rPr>
          <w:rFonts w:asciiTheme="majorHAnsi" w:hAnsiTheme="majorHAnsi" w:cstheme="majorHAnsi"/>
          <w:color w:val="000000"/>
          <w:sz w:val="22"/>
          <w:szCs w:val="22"/>
        </w:rPr>
        <w:t xml:space="preserve"> second </w:t>
      </w:r>
      <w:r w:rsidR="00ED5DEF">
        <w:rPr>
          <w:rFonts w:asciiTheme="majorHAnsi" w:hAnsiTheme="majorHAnsi" w:cstheme="majorHAnsi"/>
          <w:color w:val="000000"/>
          <w:sz w:val="22"/>
          <w:szCs w:val="22"/>
        </w:rPr>
        <w:t>representative</w:t>
      </w:r>
      <w:r w:rsidR="004E5141">
        <w:rPr>
          <w:rFonts w:asciiTheme="majorHAnsi" w:hAnsiTheme="majorHAnsi" w:cstheme="majorHAnsi"/>
          <w:color w:val="000000"/>
          <w:sz w:val="22"/>
          <w:szCs w:val="22"/>
        </w:rPr>
        <w:t xml:space="preserve">, who can also see and control the customer’s app or browser, share documents, </w:t>
      </w:r>
      <w:r w:rsidR="00E735C1">
        <w:rPr>
          <w:rFonts w:asciiTheme="majorHAnsi" w:hAnsiTheme="majorHAnsi" w:cstheme="majorHAnsi"/>
          <w:color w:val="000000"/>
          <w:sz w:val="22"/>
          <w:szCs w:val="22"/>
        </w:rPr>
        <w:t xml:space="preserve">annotate on screen and </w:t>
      </w:r>
      <w:r w:rsidR="004E5141">
        <w:rPr>
          <w:rFonts w:asciiTheme="majorHAnsi" w:hAnsiTheme="majorHAnsi" w:cstheme="majorHAnsi"/>
          <w:color w:val="000000"/>
          <w:sz w:val="22"/>
          <w:szCs w:val="22"/>
        </w:rPr>
        <w:t>fill out forms</w:t>
      </w:r>
      <w:r w:rsidR="00E735C1">
        <w:rPr>
          <w:rFonts w:asciiTheme="majorHAnsi" w:hAnsiTheme="majorHAnsi" w:cstheme="majorHAnsi"/>
          <w:color w:val="000000"/>
          <w:sz w:val="22"/>
          <w:szCs w:val="22"/>
        </w:rPr>
        <w:t xml:space="preserve"> to provide immediate assistance</w:t>
      </w:r>
      <w:r w:rsidR="009C65C4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ED5DEF">
        <w:rPr>
          <w:rFonts w:asciiTheme="majorHAnsi" w:hAnsiTheme="majorHAnsi" w:cstheme="majorHAnsi"/>
          <w:color w:val="000000"/>
          <w:sz w:val="22"/>
          <w:szCs w:val="22"/>
        </w:rPr>
        <w:t>One company has seen</w:t>
      </w:r>
      <w:r w:rsidR="00836AAD">
        <w:rPr>
          <w:rFonts w:asciiTheme="majorHAnsi" w:hAnsiTheme="majorHAnsi" w:cstheme="majorHAnsi"/>
          <w:color w:val="000000"/>
          <w:sz w:val="22"/>
          <w:szCs w:val="22"/>
        </w:rPr>
        <w:t xml:space="preserve"> a four-</w:t>
      </w:r>
      <w:r w:rsidR="00ED5DEF">
        <w:rPr>
          <w:rFonts w:asciiTheme="majorHAnsi" w:hAnsiTheme="majorHAnsi" w:cstheme="majorHAnsi"/>
          <w:color w:val="000000"/>
          <w:sz w:val="22"/>
          <w:szCs w:val="22"/>
        </w:rPr>
        <w:t xml:space="preserve">point increase in net promoter score for its mobile channel, with higher first call resolution and </w:t>
      </w:r>
      <w:r w:rsidR="005F761A">
        <w:rPr>
          <w:rFonts w:asciiTheme="majorHAnsi" w:hAnsiTheme="majorHAnsi" w:cstheme="majorHAnsi"/>
          <w:color w:val="000000"/>
          <w:sz w:val="22"/>
          <w:szCs w:val="22"/>
        </w:rPr>
        <w:t>resolution and</w:t>
      </w:r>
      <w:r w:rsidR="00333B0F">
        <w:rPr>
          <w:rFonts w:asciiTheme="majorHAnsi" w:hAnsiTheme="majorHAnsi" w:cstheme="majorHAnsi"/>
          <w:color w:val="000000"/>
          <w:sz w:val="22"/>
          <w:szCs w:val="22"/>
        </w:rPr>
        <w:t xml:space="preserve"> a</w:t>
      </w:r>
      <w:r w:rsidR="001002C1">
        <w:rPr>
          <w:rFonts w:asciiTheme="majorHAnsi" w:hAnsiTheme="majorHAnsi" w:cstheme="majorHAnsi"/>
          <w:color w:val="000000"/>
          <w:sz w:val="22"/>
          <w:szCs w:val="22"/>
        </w:rPr>
        <w:t xml:space="preserve"> significant</w:t>
      </w:r>
      <w:r w:rsidR="005F761A">
        <w:rPr>
          <w:rFonts w:asciiTheme="majorHAnsi" w:hAnsiTheme="majorHAnsi" w:cstheme="majorHAnsi"/>
          <w:color w:val="000000"/>
          <w:sz w:val="22"/>
          <w:szCs w:val="22"/>
        </w:rPr>
        <w:t xml:space="preserve"> uplift in app downloads</w:t>
      </w:r>
      <w:r w:rsidR="00ED5DEF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>Other results include increased revenue per customer</w:t>
      </w:r>
      <w:r w:rsidR="00B865A6">
        <w:rPr>
          <w:rFonts w:asciiTheme="majorHAnsi" w:hAnsiTheme="majorHAnsi" w:cstheme="majorHAnsi"/>
          <w:color w:val="000000"/>
          <w:sz w:val="22"/>
          <w:szCs w:val="22"/>
        </w:rPr>
        <w:t>, improved efficiency for front line employees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 and better sharing of expertise throughout the organization.</w:t>
      </w:r>
      <w:r w:rsidR="00EF4BD1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252FB8B5" w14:textId="77777777" w:rsidR="00EF4BD1" w:rsidRDefault="00EF4BD1" w:rsidP="00EF4BD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2CDC7C7" w14:textId="6E814B51" w:rsidR="00EF4BD1" w:rsidRDefault="002F1124" w:rsidP="00EF4BD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CBA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>easy-to-use toolkits</w:t>
      </w:r>
      <w:r w:rsidR="00EF4BD1" w:rsidRPr="008660B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>based on the latest advancements in Web real-time communications (WebRTC) enhance</w:t>
      </w:r>
      <w:r w:rsidR="00EF4BD1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company </w:t>
      </w:r>
      <w:r w:rsidR="00EF4BD1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websites and mobile apps with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plugin-less voice &amp; </w:t>
      </w:r>
      <w:r w:rsidR="00EF4BD1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video chat,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Live Assist® </w:t>
      </w:r>
      <w:r w:rsidR="00EF4BD1" w:rsidRPr="004A2173">
        <w:rPr>
          <w:rFonts w:asciiTheme="majorHAnsi" w:hAnsiTheme="majorHAnsi" w:cstheme="majorHAnsi"/>
          <w:color w:val="000000"/>
          <w:sz w:val="22"/>
          <w:szCs w:val="22"/>
        </w:rPr>
        <w:t>co-brows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>e &amp; app screen sharing</w:t>
      </w:r>
      <w:r w:rsidR="00EF4BD1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>contextual</w:t>
      </w:r>
      <w:r w:rsidR="00EF4BD1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call </w:t>
      </w:r>
      <w:r w:rsidR="00EF4BD1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routing, </w:t>
      </w:r>
      <w:r w:rsidR="00EF4BD1">
        <w:rPr>
          <w:rFonts w:asciiTheme="majorHAnsi" w:hAnsiTheme="majorHAnsi" w:cstheme="majorHAnsi"/>
          <w:color w:val="000000"/>
          <w:sz w:val="22"/>
          <w:szCs w:val="22"/>
        </w:rPr>
        <w:t xml:space="preserve">IVR bypass, callback and other advanced treatment. Integration with incumbent enterprise collaboration systems ensures existing IT investments are protected. </w:t>
      </w:r>
    </w:p>
    <w:p w14:paraId="1B75F6D6" w14:textId="77777777" w:rsidR="00CC77DF" w:rsidRDefault="00CC77DF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178B258B" w14:textId="77777777" w:rsidR="007B5CDF" w:rsidRDefault="00C25E41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  <w:r w:rsidRPr="00777AA7">
        <w:rPr>
          <w:rFonts w:asciiTheme="majorHAnsi" w:hAnsiTheme="majorHAnsi" w:cstheme="majorHAnsi"/>
          <w:color w:val="000000"/>
          <w:sz w:val="20"/>
          <w:szCs w:val="20"/>
        </w:rPr>
        <w:br/>
      </w:r>
    </w:p>
    <w:p w14:paraId="502C0901" w14:textId="77777777" w:rsidR="007B5CDF" w:rsidRDefault="007B5CDF" w:rsidP="007B5CDF">
      <w:r>
        <w:br w:type="page"/>
      </w:r>
    </w:p>
    <w:p w14:paraId="44625E74" w14:textId="77777777" w:rsidR="007B5CDF" w:rsidRPr="00777AA7" w:rsidRDefault="007B5CDF" w:rsidP="007B5CDF">
      <w:pPr>
        <w:pStyle w:val="Heading2"/>
        <w:rPr>
          <w:rFonts w:cstheme="majorHAnsi"/>
        </w:rPr>
      </w:pPr>
      <w:r>
        <w:rPr>
          <w:rFonts w:cstheme="majorHAnsi"/>
        </w:rPr>
        <w:lastRenderedPageBreak/>
        <w:t>Hospitality</w:t>
      </w:r>
    </w:p>
    <w:p w14:paraId="0CCE61FC" w14:textId="77777777" w:rsidR="007B5CDF" w:rsidRDefault="007B5CDF" w:rsidP="007B5C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491ABDB" w14:textId="5802F2C6" w:rsidR="007B5CDF" w:rsidRDefault="00A71E4F" w:rsidP="007B5C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A71E4F">
        <w:rPr>
          <w:rFonts w:asciiTheme="majorHAnsi" w:hAnsiTheme="majorHAnsi" w:cstheme="majorHAnsi"/>
          <w:color w:val="000000"/>
          <w:sz w:val="22"/>
          <w:szCs w:val="22"/>
        </w:rPr>
        <w:t xml:space="preserve">Communication Business Avenue, Inc. 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 xml:space="preserve">provides software that makes it easier for companies in the hospitality industry to enhance mobile and web real-time engagement. </w:t>
      </w:r>
      <w:r>
        <w:rPr>
          <w:rFonts w:asciiTheme="majorHAnsi" w:hAnsiTheme="majorHAnsi" w:cstheme="majorHAnsi"/>
          <w:color w:val="000000"/>
          <w:sz w:val="22"/>
          <w:szCs w:val="22"/>
        </w:rPr>
        <w:t>CBA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 xml:space="preserve"> is a recognized leader in </w:t>
      </w:r>
      <w:r w:rsidR="007B5CDF" w:rsidRPr="0064662D">
        <w:rPr>
          <w:rFonts w:asciiTheme="majorHAnsi" w:hAnsiTheme="majorHAnsi" w:cstheme="majorHAnsi"/>
          <w:color w:val="000000"/>
          <w:sz w:val="22"/>
          <w:szCs w:val="22"/>
        </w:rPr>
        <w:t>collaborative in-app communications and advanced customer care technologies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437AC9F3" w14:textId="77777777" w:rsidR="007B5CDF" w:rsidRDefault="007B5CDF" w:rsidP="007B5C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8A23D80" w14:textId="042876D1" w:rsidR="007B5CDF" w:rsidRDefault="007B5CDF" w:rsidP="007B5C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Many Fortune 500 companies are using </w:t>
      </w:r>
      <w:r w:rsidR="00A71E4F">
        <w:rPr>
          <w:rFonts w:asciiTheme="majorHAnsi" w:hAnsiTheme="majorHAnsi" w:cstheme="majorHAnsi"/>
          <w:color w:val="000000"/>
          <w:sz w:val="22"/>
          <w:szCs w:val="22"/>
        </w:rPr>
        <w:t xml:space="preserve">CBA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powered solutions to deliver personalized </w:t>
      </w:r>
      <w:r w:rsidR="00673902">
        <w:rPr>
          <w:rFonts w:asciiTheme="majorHAnsi" w:hAnsiTheme="majorHAnsi" w:cstheme="majorHAnsi"/>
          <w:color w:val="000000"/>
          <w:sz w:val="22"/>
          <w:szCs w:val="22"/>
        </w:rPr>
        <w:t>service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experiences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in an Omnichannel environment. </w:t>
      </w:r>
      <w:r w:rsidR="0086218C">
        <w:rPr>
          <w:rFonts w:asciiTheme="majorHAnsi" w:hAnsiTheme="majorHAnsi" w:cstheme="majorHAnsi"/>
          <w:color w:val="000000"/>
          <w:sz w:val="22"/>
          <w:szCs w:val="22"/>
        </w:rPr>
        <w:t xml:space="preserve">For example, virtual concierge services for guests can be made available within a hotel’s website or mobile </w:t>
      </w:r>
      <w:r w:rsidR="00041837">
        <w:rPr>
          <w:rFonts w:asciiTheme="majorHAnsi" w:hAnsiTheme="majorHAnsi" w:cstheme="majorHAnsi"/>
          <w:color w:val="000000"/>
          <w:sz w:val="22"/>
          <w:szCs w:val="22"/>
        </w:rPr>
        <w:t>app</w:t>
      </w:r>
      <w:r w:rsidR="0086218C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041837">
        <w:rPr>
          <w:rFonts w:asciiTheme="majorHAnsi" w:hAnsiTheme="majorHAnsi" w:cstheme="majorHAnsi"/>
          <w:color w:val="000000"/>
          <w:sz w:val="22"/>
          <w:szCs w:val="22"/>
        </w:rPr>
        <w:t>The guest can tap to connect with live hotel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representative, who can also see and control the </w:t>
      </w:r>
      <w:r w:rsidR="00041837">
        <w:rPr>
          <w:rFonts w:asciiTheme="majorHAnsi" w:hAnsiTheme="majorHAnsi" w:cstheme="majorHAnsi"/>
          <w:color w:val="000000"/>
          <w:sz w:val="22"/>
          <w:szCs w:val="22"/>
        </w:rPr>
        <w:t>visitor’s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app or browser, share documents, annotate on screen and fill out forms to provide immediate assistance. </w:t>
      </w:r>
      <w:r w:rsidR="00041837">
        <w:rPr>
          <w:rFonts w:asciiTheme="majorHAnsi" w:hAnsiTheme="majorHAnsi" w:cstheme="majorHAnsi"/>
          <w:color w:val="000000"/>
          <w:sz w:val="22"/>
          <w:szCs w:val="22"/>
        </w:rPr>
        <w:t>Mobile room service, VIP premier service and rem</w:t>
      </w:r>
      <w:r w:rsidR="006C77F1">
        <w:rPr>
          <w:rFonts w:asciiTheme="majorHAnsi" w:hAnsiTheme="majorHAnsi" w:cstheme="majorHAnsi"/>
          <w:color w:val="000000"/>
          <w:sz w:val="22"/>
          <w:szCs w:val="22"/>
        </w:rPr>
        <w:t xml:space="preserve">ote help desk are other related </w:t>
      </w:r>
      <w:r w:rsidR="0023624A">
        <w:rPr>
          <w:rFonts w:asciiTheme="majorHAnsi" w:hAnsiTheme="majorHAnsi" w:cstheme="majorHAnsi"/>
          <w:color w:val="000000"/>
          <w:sz w:val="22"/>
          <w:szCs w:val="22"/>
        </w:rPr>
        <w:t>scenarios</w:t>
      </w:r>
      <w:r w:rsidR="006C77F1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One company has seen a four-point increase in net promoter score for its mobile channel, with higher first call resolution and </w:t>
      </w:r>
      <w:r w:rsidR="00C94360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="001002C1">
        <w:rPr>
          <w:rFonts w:asciiTheme="majorHAnsi" w:hAnsiTheme="majorHAnsi" w:cstheme="majorHAnsi"/>
          <w:color w:val="000000"/>
          <w:sz w:val="22"/>
          <w:szCs w:val="22"/>
        </w:rPr>
        <w:t>significant</w:t>
      </w:r>
      <w:r w:rsidR="0023624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2E2C98">
        <w:rPr>
          <w:rFonts w:asciiTheme="majorHAnsi" w:hAnsiTheme="majorHAnsi" w:cstheme="majorHAnsi"/>
          <w:color w:val="000000"/>
          <w:sz w:val="22"/>
          <w:szCs w:val="22"/>
        </w:rPr>
        <w:t>uplift</w:t>
      </w:r>
      <w:r w:rsidR="0023624A">
        <w:rPr>
          <w:rFonts w:asciiTheme="majorHAnsi" w:hAnsiTheme="majorHAnsi" w:cstheme="majorHAnsi"/>
          <w:color w:val="000000"/>
          <w:sz w:val="22"/>
          <w:szCs w:val="22"/>
        </w:rPr>
        <w:t xml:space="preserve"> in app downloads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631E499D" w14:textId="77777777" w:rsidR="00041837" w:rsidRDefault="00041837" w:rsidP="007B5C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BFAFE61" w14:textId="1F62DE15" w:rsidR="007B5CDF" w:rsidRDefault="00A71E4F" w:rsidP="007B5C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CBA’s 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>easy-to-use toolkits</w:t>
      </w:r>
      <w:r w:rsidR="007B5CDF" w:rsidRPr="008660B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>based on the latest advancements in Web real-time communications (WebRTC) enhance</w:t>
      </w:r>
      <w:r w:rsidR="007B5CDF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 xml:space="preserve">company </w:t>
      </w:r>
      <w:r w:rsidR="007B5CDF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websites and mobile apps with 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 xml:space="preserve">plugin-less voice &amp; </w:t>
      </w:r>
      <w:r w:rsidR="007B5CDF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video chat, 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 xml:space="preserve">Live Assist® </w:t>
      </w:r>
      <w:r w:rsidR="007B5CDF" w:rsidRPr="004A2173">
        <w:rPr>
          <w:rFonts w:asciiTheme="majorHAnsi" w:hAnsiTheme="majorHAnsi" w:cstheme="majorHAnsi"/>
          <w:color w:val="000000"/>
          <w:sz w:val="22"/>
          <w:szCs w:val="22"/>
        </w:rPr>
        <w:t>co-brows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>e &amp; app screen sharing</w:t>
      </w:r>
      <w:r w:rsidR="007B5CDF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>contextual</w:t>
      </w:r>
      <w:r w:rsidR="007B5CDF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 xml:space="preserve">call </w:t>
      </w:r>
      <w:r w:rsidR="007B5CDF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routing, </w:t>
      </w:r>
      <w:r w:rsidR="007B5CDF">
        <w:rPr>
          <w:rFonts w:asciiTheme="majorHAnsi" w:hAnsiTheme="majorHAnsi" w:cstheme="majorHAnsi"/>
          <w:color w:val="000000"/>
          <w:sz w:val="22"/>
          <w:szCs w:val="22"/>
        </w:rPr>
        <w:t xml:space="preserve">IVR bypass, callback and other advanced treatment. Integration with incumbent enterprise collaboration systems ensures existing IT investments are protected. </w:t>
      </w:r>
    </w:p>
    <w:p w14:paraId="06FD89C3" w14:textId="77777777" w:rsidR="007B5CDF" w:rsidRDefault="007B5CDF" w:rsidP="007B5CD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479AABFF" w14:textId="77777777" w:rsidR="00C25E41" w:rsidRDefault="00C25E41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13C52B48" w14:textId="77777777" w:rsidR="00B92C30" w:rsidRDefault="00B92C30">
      <w:pPr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br w:type="page"/>
      </w:r>
    </w:p>
    <w:p w14:paraId="0E1A343D" w14:textId="77777777" w:rsidR="00B92C30" w:rsidRPr="00777AA7" w:rsidRDefault="00B92C30" w:rsidP="00B92C30">
      <w:pPr>
        <w:pStyle w:val="Heading2"/>
        <w:rPr>
          <w:rFonts w:cstheme="majorHAnsi"/>
        </w:rPr>
      </w:pPr>
      <w:r>
        <w:rPr>
          <w:rFonts w:cstheme="majorHAnsi"/>
        </w:rPr>
        <w:lastRenderedPageBreak/>
        <w:t>Healthcare</w:t>
      </w:r>
    </w:p>
    <w:p w14:paraId="1E52BBCA" w14:textId="77777777" w:rsidR="00B92C30" w:rsidRDefault="00B92C30" w:rsidP="00B92C3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6FAEDA0" w14:textId="13ADC583" w:rsidR="00B92C30" w:rsidRDefault="00A71E4F" w:rsidP="00B92C3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A71E4F">
        <w:rPr>
          <w:rFonts w:asciiTheme="majorHAnsi" w:hAnsiTheme="majorHAnsi" w:cstheme="majorHAnsi"/>
          <w:color w:val="000000"/>
          <w:sz w:val="22"/>
          <w:szCs w:val="22"/>
        </w:rPr>
        <w:t>Communication Business Avenue, Inc.</w:t>
      </w:r>
      <w:r w:rsidR="00F3398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 xml:space="preserve">provides software that makes it easier for </w:t>
      </w:r>
      <w:r w:rsidR="00F93AB3">
        <w:rPr>
          <w:rFonts w:asciiTheme="majorHAnsi" w:hAnsiTheme="majorHAnsi" w:cstheme="majorHAnsi"/>
          <w:color w:val="000000"/>
          <w:sz w:val="22"/>
          <w:szCs w:val="22"/>
        </w:rPr>
        <w:t>healthcare companies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 xml:space="preserve"> to enhance mobile and web real-time engagement. </w:t>
      </w:r>
      <w:r>
        <w:rPr>
          <w:rFonts w:asciiTheme="majorHAnsi" w:hAnsiTheme="majorHAnsi" w:cstheme="majorHAnsi"/>
          <w:color w:val="000000"/>
          <w:sz w:val="22"/>
          <w:szCs w:val="22"/>
        </w:rPr>
        <w:t>CBA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 xml:space="preserve"> is a recognized leader in </w:t>
      </w:r>
      <w:r w:rsidR="00B92C30" w:rsidRPr="0064662D">
        <w:rPr>
          <w:rFonts w:asciiTheme="majorHAnsi" w:hAnsiTheme="majorHAnsi" w:cstheme="majorHAnsi"/>
          <w:color w:val="000000"/>
          <w:sz w:val="22"/>
          <w:szCs w:val="22"/>
        </w:rPr>
        <w:t>collaborative in-app communications and advanced customer care technologies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437B0AA3" w14:textId="77777777" w:rsidR="00B92C30" w:rsidRDefault="00B92C30" w:rsidP="00B92C3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253DE30" w14:textId="0C7EE638" w:rsidR="00B92C30" w:rsidRDefault="00B92C30" w:rsidP="00B92C3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Many Fortune 500 companies are using </w:t>
      </w:r>
      <w:r w:rsidR="00A71E4F">
        <w:rPr>
          <w:rFonts w:asciiTheme="majorHAnsi" w:hAnsiTheme="majorHAnsi" w:cstheme="majorHAnsi"/>
          <w:color w:val="000000"/>
          <w:sz w:val="22"/>
          <w:szCs w:val="22"/>
        </w:rPr>
        <w:t xml:space="preserve">CBA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powered solutions to deliver personalized </w:t>
      </w:r>
      <w:r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experiences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in an Omnichannel environment. For example, </w:t>
      </w:r>
      <w:r w:rsidR="00DD2564">
        <w:rPr>
          <w:rFonts w:asciiTheme="majorHAnsi" w:hAnsiTheme="majorHAnsi" w:cstheme="majorHAnsi"/>
          <w:color w:val="000000"/>
          <w:sz w:val="22"/>
          <w:szCs w:val="22"/>
        </w:rPr>
        <w:t>hospitals can enhance in-room care through</w:t>
      </w:r>
      <w:r w:rsidR="00143695">
        <w:rPr>
          <w:rFonts w:asciiTheme="majorHAnsi" w:hAnsiTheme="majorHAnsi" w:cstheme="majorHAnsi"/>
          <w:color w:val="000000"/>
          <w:sz w:val="22"/>
          <w:szCs w:val="22"/>
        </w:rPr>
        <w:t xml:space="preserve"> app-based</w:t>
      </w:r>
      <w:r w:rsidR="00DD256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70A5B">
        <w:rPr>
          <w:rFonts w:asciiTheme="majorHAnsi" w:hAnsiTheme="majorHAnsi" w:cstheme="majorHAnsi"/>
          <w:color w:val="000000"/>
          <w:sz w:val="22"/>
          <w:szCs w:val="22"/>
        </w:rPr>
        <w:t>‘</w:t>
      </w:r>
      <w:r w:rsidR="005C0C37">
        <w:rPr>
          <w:rFonts w:asciiTheme="majorHAnsi" w:hAnsiTheme="majorHAnsi" w:cstheme="majorHAnsi"/>
          <w:color w:val="000000"/>
          <w:sz w:val="22"/>
          <w:szCs w:val="22"/>
        </w:rPr>
        <w:t>click-to-video</w:t>
      </w:r>
      <w:r w:rsidR="00F70A5B">
        <w:rPr>
          <w:rFonts w:asciiTheme="majorHAnsi" w:hAnsiTheme="majorHAnsi" w:cstheme="majorHAnsi"/>
          <w:color w:val="000000"/>
          <w:sz w:val="22"/>
          <w:szCs w:val="22"/>
        </w:rPr>
        <w:t xml:space="preserve">’ </w:t>
      </w:r>
      <w:r w:rsidR="00143695">
        <w:rPr>
          <w:rFonts w:asciiTheme="majorHAnsi" w:hAnsiTheme="majorHAnsi" w:cstheme="majorHAnsi"/>
          <w:color w:val="000000"/>
          <w:sz w:val="22"/>
          <w:szCs w:val="22"/>
        </w:rPr>
        <w:t>calling</w:t>
      </w:r>
      <w:r w:rsidR="005C0C3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70A5B">
        <w:rPr>
          <w:rFonts w:asciiTheme="majorHAnsi" w:hAnsiTheme="majorHAnsi" w:cstheme="majorHAnsi"/>
          <w:color w:val="000000"/>
          <w:sz w:val="22"/>
          <w:szCs w:val="22"/>
        </w:rPr>
        <w:t>that</w:t>
      </w:r>
      <w:r w:rsidR="00EE5D0A">
        <w:rPr>
          <w:rFonts w:asciiTheme="majorHAnsi" w:hAnsiTheme="majorHAnsi" w:cstheme="majorHAnsi"/>
          <w:color w:val="000000"/>
          <w:sz w:val="22"/>
          <w:szCs w:val="22"/>
        </w:rPr>
        <w:t xml:space="preserve"> instantly</w:t>
      </w:r>
      <w:r w:rsidR="00F70A5B">
        <w:rPr>
          <w:rFonts w:asciiTheme="majorHAnsi" w:hAnsiTheme="majorHAnsi" w:cstheme="majorHAnsi"/>
          <w:color w:val="000000"/>
          <w:sz w:val="22"/>
          <w:szCs w:val="22"/>
        </w:rPr>
        <w:t xml:space="preserve"> connect</w:t>
      </w:r>
      <w:r w:rsidR="00143695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F70A5B">
        <w:rPr>
          <w:rFonts w:asciiTheme="majorHAnsi" w:hAnsiTheme="majorHAnsi" w:cstheme="majorHAnsi"/>
          <w:color w:val="000000"/>
          <w:sz w:val="22"/>
          <w:szCs w:val="22"/>
        </w:rPr>
        <w:t xml:space="preserve"> patients to </w:t>
      </w:r>
      <w:r w:rsidR="00BE7E17">
        <w:rPr>
          <w:rFonts w:asciiTheme="majorHAnsi" w:hAnsiTheme="majorHAnsi" w:cstheme="majorHAnsi"/>
          <w:color w:val="000000"/>
          <w:sz w:val="22"/>
          <w:szCs w:val="22"/>
        </w:rPr>
        <w:t>nurses, specialists</w:t>
      </w:r>
      <w:r w:rsidR="005C0C3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D360E0">
        <w:rPr>
          <w:rFonts w:asciiTheme="majorHAnsi" w:hAnsiTheme="majorHAnsi" w:cstheme="majorHAnsi"/>
          <w:color w:val="000000"/>
          <w:sz w:val="22"/>
          <w:szCs w:val="22"/>
        </w:rPr>
        <w:t>and</w:t>
      </w:r>
      <w:r w:rsidR="00EE5D0A">
        <w:rPr>
          <w:rFonts w:asciiTheme="majorHAnsi" w:hAnsiTheme="majorHAnsi" w:cstheme="majorHAnsi"/>
          <w:color w:val="000000"/>
          <w:sz w:val="22"/>
          <w:szCs w:val="22"/>
        </w:rPr>
        <w:t xml:space="preserve"> even remote</w:t>
      </w:r>
      <w:r w:rsidR="00D360E0">
        <w:rPr>
          <w:rFonts w:asciiTheme="majorHAnsi" w:hAnsiTheme="majorHAnsi" w:cstheme="majorHAnsi"/>
          <w:color w:val="000000"/>
          <w:sz w:val="22"/>
          <w:szCs w:val="22"/>
        </w:rPr>
        <w:t xml:space="preserve"> family</w:t>
      </w:r>
      <w:r w:rsidR="00D6352D">
        <w:rPr>
          <w:rFonts w:asciiTheme="majorHAnsi" w:hAnsiTheme="majorHAnsi" w:cstheme="majorHAnsi"/>
          <w:color w:val="000000"/>
          <w:sz w:val="22"/>
          <w:szCs w:val="22"/>
        </w:rPr>
        <w:t xml:space="preserve"> members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5C0C3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E7E17">
        <w:rPr>
          <w:rFonts w:asciiTheme="majorHAnsi" w:hAnsiTheme="majorHAnsi" w:cstheme="majorHAnsi"/>
          <w:color w:val="000000"/>
          <w:sz w:val="22"/>
          <w:szCs w:val="22"/>
        </w:rPr>
        <w:t>T</w:t>
      </w:r>
      <w:r w:rsidR="009521AB">
        <w:rPr>
          <w:rFonts w:asciiTheme="majorHAnsi" w:hAnsiTheme="majorHAnsi" w:cstheme="majorHAnsi"/>
          <w:color w:val="000000"/>
          <w:sz w:val="22"/>
          <w:szCs w:val="22"/>
        </w:rPr>
        <w:t>elemedicine and virtual o</w:t>
      </w:r>
      <w:r w:rsidR="005C0C37">
        <w:rPr>
          <w:rFonts w:asciiTheme="majorHAnsi" w:hAnsiTheme="majorHAnsi" w:cstheme="majorHAnsi"/>
          <w:color w:val="000000"/>
          <w:sz w:val="22"/>
          <w:szCs w:val="22"/>
        </w:rPr>
        <w:t>ut-patient services</w:t>
      </w:r>
      <w:r w:rsidR="00BE7E17">
        <w:rPr>
          <w:rFonts w:asciiTheme="majorHAnsi" w:hAnsiTheme="majorHAnsi" w:cstheme="majorHAnsi"/>
          <w:color w:val="000000"/>
          <w:sz w:val="22"/>
          <w:szCs w:val="22"/>
        </w:rPr>
        <w:t xml:space="preserve"> can also be </w:t>
      </w:r>
      <w:r w:rsidR="007F06BD">
        <w:rPr>
          <w:rFonts w:asciiTheme="majorHAnsi" w:hAnsiTheme="majorHAnsi" w:cstheme="majorHAnsi"/>
          <w:color w:val="000000"/>
          <w:sz w:val="22"/>
          <w:szCs w:val="22"/>
        </w:rPr>
        <w:t>facilitated</w:t>
      </w:r>
      <w:r w:rsidR="009521AB">
        <w:rPr>
          <w:rFonts w:asciiTheme="majorHAnsi" w:hAnsiTheme="majorHAnsi" w:cstheme="majorHAnsi"/>
          <w:color w:val="000000"/>
          <w:sz w:val="22"/>
          <w:szCs w:val="22"/>
        </w:rPr>
        <w:t xml:space="preserve"> through collaboration-enabled portals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521AB">
        <w:rPr>
          <w:rFonts w:asciiTheme="majorHAnsi" w:hAnsiTheme="majorHAnsi" w:cstheme="majorHAnsi"/>
          <w:color w:val="000000"/>
          <w:sz w:val="22"/>
          <w:szCs w:val="22"/>
        </w:rPr>
        <w:t>that allow clinicians to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see and control </w:t>
      </w:r>
      <w:r w:rsidR="009521AB">
        <w:rPr>
          <w:rFonts w:asciiTheme="majorHAnsi" w:hAnsiTheme="majorHAnsi" w:cstheme="majorHAnsi"/>
          <w:color w:val="000000"/>
          <w:sz w:val="22"/>
          <w:szCs w:val="22"/>
        </w:rPr>
        <w:t>a patient</w:t>
      </w:r>
      <w:r>
        <w:rPr>
          <w:rFonts w:asciiTheme="majorHAnsi" w:hAnsiTheme="majorHAnsi" w:cstheme="majorHAnsi"/>
          <w:color w:val="000000"/>
          <w:sz w:val="22"/>
          <w:szCs w:val="22"/>
        </w:rPr>
        <w:t>’s app or browser, share documents, annotate on screen and fill out forms to provide immediate assistance</w:t>
      </w:r>
      <w:r w:rsidR="00B84DA3">
        <w:rPr>
          <w:rFonts w:asciiTheme="majorHAnsi" w:hAnsiTheme="majorHAnsi" w:cstheme="majorHAnsi"/>
          <w:color w:val="000000"/>
          <w:sz w:val="22"/>
          <w:szCs w:val="22"/>
        </w:rPr>
        <w:t>. Benefits include enhanced patient satisfaction, higher inpatient</w:t>
      </w:r>
      <w:r w:rsidR="00BE7E17">
        <w:rPr>
          <w:rFonts w:asciiTheme="majorHAnsi" w:hAnsiTheme="majorHAnsi" w:cstheme="majorHAnsi"/>
          <w:color w:val="000000"/>
          <w:sz w:val="22"/>
          <w:szCs w:val="22"/>
        </w:rPr>
        <w:t xml:space="preserve"> bed occupancy rates, </w:t>
      </w:r>
      <w:r w:rsidR="00B84DA3">
        <w:rPr>
          <w:rFonts w:asciiTheme="majorHAnsi" w:hAnsiTheme="majorHAnsi" w:cstheme="majorHAnsi"/>
          <w:color w:val="000000"/>
          <w:sz w:val="22"/>
          <w:szCs w:val="22"/>
        </w:rPr>
        <w:t xml:space="preserve">improved clinician productivity </w:t>
      </w:r>
      <w:r w:rsidR="00BE7E17">
        <w:rPr>
          <w:rFonts w:asciiTheme="majorHAnsi" w:hAnsiTheme="majorHAnsi" w:cstheme="majorHAnsi"/>
          <w:color w:val="000000"/>
          <w:sz w:val="22"/>
          <w:szCs w:val="22"/>
        </w:rPr>
        <w:t>and</w:t>
      </w:r>
      <w:r w:rsidR="00B84DA3">
        <w:rPr>
          <w:rFonts w:asciiTheme="majorHAnsi" w:hAnsiTheme="majorHAnsi" w:cstheme="majorHAnsi"/>
          <w:color w:val="000000"/>
          <w:sz w:val="22"/>
          <w:szCs w:val="22"/>
        </w:rPr>
        <w:t xml:space="preserve"> broader access to specialists’ expertise.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67FC283" w14:textId="77777777" w:rsidR="00B92C30" w:rsidRDefault="00B92C30" w:rsidP="00B92C3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2E55E4B9" w14:textId="7B52AB96" w:rsidR="00B92C30" w:rsidRDefault="00A71E4F" w:rsidP="00B92C3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CBA’s 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>easy-to-use toolkits</w:t>
      </w:r>
      <w:r w:rsidR="00B92C30" w:rsidRPr="008660B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>based on the latest advancements in Web real-time communications (WebRTC) enhance</w:t>
      </w:r>
      <w:r w:rsidR="00B92C30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 xml:space="preserve">company </w:t>
      </w:r>
      <w:r w:rsidR="00B92C30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websites and mobile apps with 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 xml:space="preserve">plugin-less voice &amp; </w:t>
      </w:r>
      <w:r w:rsidR="00B92C30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video chat, 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 xml:space="preserve">Live Assist® </w:t>
      </w:r>
      <w:r w:rsidR="00B92C30" w:rsidRPr="004A2173">
        <w:rPr>
          <w:rFonts w:asciiTheme="majorHAnsi" w:hAnsiTheme="majorHAnsi" w:cstheme="majorHAnsi"/>
          <w:color w:val="000000"/>
          <w:sz w:val="22"/>
          <w:szCs w:val="22"/>
        </w:rPr>
        <w:t>co-brows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>e &amp; app screen sharing</w:t>
      </w:r>
      <w:r w:rsidR="00B92C30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>contextual</w:t>
      </w:r>
      <w:r w:rsidR="00B92C30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 xml:space="preserve">call </w:t>
      </w:r>
      <w:r w:rsidR="00B92C30" w:rsidRPr="004A2173">
        <w:rPr>
          <w:rFonts w:asciiTheme="majorHAnsi" w:hAnsiTheme="majorHAnsi" w:cstheme="majorHAnsi"/>
          <w:color w:val="000000"/>
          <w:sz w:val="22"/>
          <w:szCs w:val="22"/>
        </w:rPr>
        <w:t xml:space="preserve">routing, </w:t>
      </w:r>
      <w:r w:rsidR="00B92C30">
        <w:rPr>
          <w:rFonts w:asciiTheme="majorHAnsi" w:hAnsiTheme="majorHAnsi" w:cstheme="majorHAnsi"/>
          <w:color w:val="000000"/>
          <w:sz w:val="22"/>
          <w:szCs w:val="22"/>
        </w:rPr>
        <w:t xml:space="preserve">IVR bypass, callback and other advanced treatment. Integration with incumbent enterprise collaboration systems ensures existing IT investments are protected. </w:t>
      </w:r>
    </w:p>
    <w:p w14:paraId="30344B79" w14:textId="77777777" w:rsidR="00B92C30" w:rsidRDefault="00B92C30" w:rsidP="00B92C3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6140389F" w14:textId="77777777" w:rsidR="00B92C30" w:rsidRDefault="00B92C30" w:rsidP="00B92C3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77C91987" w14:textId="77777777" w:rsidR="00DC56FD" w:rsidRDefault="00DC56FD" w:rsidP="00C25E4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DC56FD" w:rsidSect="00777AA7">
      <w:headerReference w:type="default" r:id="rId7"/>
      <w:footerReference w:type="default" r:id="rId8"/>
      <w:pgSz w:w="12240" w:h="15840"/>
      <w:pgMar w:top="1440" w:right="1800" w:bottom="1440" w:left="18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2BBA" w14:textId="77777777" w:rsidR="00D86866" w:rsidRDefault="00D86866">
      <w:r>
        <w:separator/>
      </w:r>
    </w:p>
  </w:endnote>
  <w:endnote w:type="continuationSeparator" w:id="0">
    <w:p w14:paraId="0E9F81E3" w14:textId="77777777" w:rsidR="00D86866" w:rsidRDefault="00D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EB69" w14:textId="2B00A26A" w:rsidR="00E57507" w:rsidRPr="00174272" w:rsidRDefault="00503C57" w:rsidP="00E57507">
    <w:pPr>
      <w:pStyle w:val="Footer"/>
      <w:jc w:val="both"/>
      <w:rPr>
        <w:rFonts w:asciiTheme="majorHAnsi" w:hAnsiTheme="majorHAnsi" w:cs="Arial"/>
        <w:sz w:val="18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2BFC87" wp14:editId="327BEFA4">
              <wp:simplePos x="0" y="0"/>
              <wp:positionH relativeFrom="column">
                <wp:posOffset>-66675</wp:posOffset>
              </wp:positionH>
              <wp:positionV relativeFrom="paragraph">
                <wp:posOffset>89535</wp:posOffset>
              </wp:positionV>
              <wp:extent cx="6000750" cy="635"/>
              <wp:effectExtent l="19050" t="19050" r="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007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4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80A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25pt;margin-top:7.05pt;width:472.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" strokecolor="#5f497a [2407]" strokeweight="2.25pt"/>
          </w:pict>
        </mc:Fallback>
      </mc:AlternateContent>
    </w:r>
    <w:r w:rsidR="00E57507">
      <w:rPr>
        <w:rFonts w:ascii="Arial" w:hAnsi="Arial" w:cs="Arial"/>
        <w:sz w:val="20"/>
      </w:rPr>
      <w:br/>
    </w:r>
    <w:r w:rsidR="002F1124" w:rsidRPr="002F1124">
      <w:rPr>
        <w:rFonts w:asciiTheme="majorHAnsi" w:hAnsiTheme="majorHAnsi" w:cs="Arial"/>
        <w:sz w:val="18"/>
      </w:rPr>
      <w:t>Communication Business Avenue, Inc</w:t>
    </w:r>
    <w:r w:rsidR="00E57507">
      <w:rPr>
        <w:rFonts w:asciiTheme="majorHAnsi" w:hAnsiTheme="majorHAnsi" w:cs="Arial"/>
        <w:sz w:val="18"/>
      </w:rPr>
      <w:tab/>
    </w:r>
  </w:p>
  <w:p w14:paraId="3EC7CAE0" w14:textId="77777777" w:rsidR="00E57507" w:rsidRDefault="00E57507" w:rsidP="00E57507">
    <w:pPr>
      <w:pStyle w:val="Footer"/>
      <w:ind w:right="360"/>
    </w:pPr>
  </w:p>
  <w:p w14:paraId="11BEC1E7" w14:textId="77777777" w:rsidR="00E57507" w:rsidRDefault="00E57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5437" w14:textId="77777777" w:rsidR="00D86866" w:rsidRDefault="00D86866">
      <w:r>
        <w:separator/>
      </w:r>
    </w:p>
  </w:footnote>
  <w:footnote w:type="continuationSeparator" w:id="0">
    <w:p w14:paraId="7CB3FD9E" w14:textId="77777777" w:rsidR="00D86866" w:rsidRDefault="00D8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13C6" w14:textId="4A04509D" w:rsidR="00777AA7" w:rsidRPr="00E57507" w:rsidRDefault="00503C57" w:rsidP="003B0D13">
    <w:pPr>
      <w:pStyle w:val="Header"/>
      <w:tabs>
        <w:tab w:val="clear" w:pos="4320"/>
        <w:tab w:val="center" w:pos="-1440"/>
      </w:tabs>
      <w:ind w:left="-1170"/>
      <w:rPr>
        <w:rFonts w:ascii="Calibri" w:hAnsi="Calibri"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8BE70F" wp14:editId="0972CD7F">
              <wp:simplePos x="0" y="0"/>
              <wp:positionH relativeFrom="column">
                <wp:posOffset>3573780</wp:posOffset>
              </wp:positionH>
              <wp:positionV relativeFrom="paragraph">
                <wp:posOffset>266700</wp:posOffset>
              </wp:positionV>
              <wp:extent cx="2757805" cy="828040"/>
              <wp:effectExtent l="0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805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B2911" w14:textId="587F33C0" w:rsidR="00777AA7" w:rsidRPr="003B0D13" w:rsidRDefault="003B0D13" w:rsidP="003B0D13">
                          <w:pPr>
                            <w:jc w:val="right"/>
                            <w:rPr>
                              <w:rFonts w:ascii="Calibri" w:hAnsi="Calibri"/>
                              <w:color w:val="595959" w:themeColor="text1" w:themeTint="A6"/>
                            </w:rPr>
                          </w:pPr>
                          <w:r w:rsidRPr="003B0D13">
                            <w:rPr>
                              <w:rFonts w:ascii="Calibri" w:hAnsi="Calibri"/>
                              <w:color w:val="595959" w:themeColor="text1" w:themeTint="A6"/>
                            </w:rPr>
                            <w:t>YRP Center 1st Floor 5F,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</w:rPr>
                            <w:t xml:space="preserve"> </w:t>
                          </w:r>
                          <w:proofErr w:type="spellStart"/>
                          <w:r w:rsidRPr="003B0D13">
                            <w:rPr>
                              <w:rFonts w:ascii="Calibri" w:hAnsi="Calibri"/>
                              <w:color w:val="595959" w:themeColor="text1" w:themeTint="A6"/>
                            </w:rPr>
                            <w:t>Hikarinooka</w:t>
                          </w:r>
                          <w:proofErr w:type="spellEnd"/>
                          <w:r w:rsidRPr="003B0D13">
                            <w:rPr>
                              <w:rFonts w:ascii="Calibri" w:hAnsi="Calibri"/>
                              <w:color w:val="595959" w:themeColor="text1" w:themeTint="A6"/>
                            </w:rPr>
                            <w:t xml:space="preserve"> 3-4,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</w:rPr>
                            <w:t xml:space="preserve"> </w:t>
                          </w:r>
                          <w:r w:rsidRPr="003B0D13">
                            <w:rPr>
                              <w:rFonts w:ascii="Calibri" w:hAnsi="Calibri"/>
                              <w:color w:val="595959" w:themeColor="text1" w:themeTint="A6"/>
                            </w:rPr>
                            <w:t>Yokosuka City, Kanagawa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</w:rPr>
                            <w:t xml:space="preserve"> </w:t>
                          </w:r>
                          <w:r w:rsidRPr="003B0D13">
                            <w:rPr>
                              <w:rFonts w:ascii="Calibri" w:hAnsi="Calibri"/>
                              <w:color w:val="595959" w:themeColor="text1" w:themeTint="A6"/>
                            </w:rPr>
                            <w:t>Prefecture,</w:t>
                          </w:r>
                          <w:r>
                            <w:rPr>
                              <w:rFonts w:ascii="Calibri" w:hAnsi="Calibri"/>
                              <w:color w:val="595959" w:themeColor="text1" w:themeTint="A6"/>
                            </w:rPr>
                            <w:t xml:space="preserve"> </w:t>
                          </w:r>
                          <w:r w:rsidRPr="003B0D13">
                            <w:rPr>
                              <w:rFonts w:ascii="Calibri" w:hAnsi="Calibri"/>
                              <w:color w:val="595959" w:themeColor="text1" w:themeTint="A6"/>
                            </w:rPr>
                            <w:t>239-0847, Japan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8BE7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1.4pt;margin-top:21pt;width:217.15pt;height:6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" stroked="f">
              <v:textbox style="mso-fit-shape-to-text:t">
                <w:txbxContent>
                  <w:p w14:paraId="3E1B2911" w14:textId="587F33C0" w:rsidR="00777AA7" w:rsidRPr="003B0D13" w:rsidRDefault="003B0D13" w:rsidP="003B0D13">
                    <w:pPr>
                      <w:jc w:val="right"/>
                      <w:rPr>
                        <w:rFonts w:ascii="Calibri" w:hAnsi="Calibri"/>
                        <w:color w:val="595959" w:themeColor="text1" w:themeTint="A6"/>
                      </w:rPr>
                    </w:pPr>
                    <w:r w:rsidRPr="003B0D13">
                      <w:rPr>
                        <w:rFonts w:ascii="Calibri" w:hAnsi="Calibri"/>
                        <w:color w:val="595959" w:themeColor="text1" w:themeTint="A6"/>
                      </w:rPr>
                      <w:t>YRP Center 1st Floor 5F,</w:t>
                    </w:r>
                    <w:r>
                      <w:rPr>
                        <w:rFonts w:ascii="Calibri" w:hAnsi="Calibri"/>
                        <w:color w:val="595959" w:themeColor="text1" w:themeTint="A6"/>
                      </w:rPr>
                      <w:t xml:space="preserve"> </w:t>
                    </w:r>
                    <w:proofErr w:type="spellStart"/>
                    <w:r w:rsidRPr="003B0D13">
                      <w:rPr>
                        <w:rFonts w:ascii="Calibri" w:hAnsi="Calibri"/>
                        <w:color w:val="595959" w:themeColor="text1" w:themeTint="A6"/>
                      </w:rPr>
                      <w:t>Hikarinooka</w:t>
                    </w:r>
                    <w:proofErr w:type="spellEnd"/>
                    <w:r w:rsidRPr="003B0D13">
                      <w:rPr>
                        <w:rFonts w:ascii="Calibri" w:hAnsi="Calibri"/>
                        <w:color w:val="595959" w:themeColor="text1" w:themeTint="A6"/>
                      </w:rPr>
                      <w:t xml:space="preserve"> 3-4,</w:t>
                    </w:r>
                    <w:r>
                      <w:rPr>
                        <w:rFonts w:ascii="Calibri" w:hAnsi="Calibri"/>
                        <w:color w:val="595959" w:themeColor="text1" w:themeTint="A6"/>
                      </w:rPr>
                      <w:t xml:space="preserve"> </w:t>
                    </w:r>
                    <w:r w:rsidRPr="003B0D13">
                      <w:rPr>
                        <w:rFonts w:ascii="Calibri" w:hAnsi="Calibri"/>
                        <w:color w:val="595959" w:themeColor="text1" w:themeTint="A6"/>
                      </w:rPr>
                      <w:t>Yokosuka City, Kanagawa</w:t>
                    </w:r>
                    <w:r>
                      <w:rPr>
                        <w:rFonts w:ascii="Calibri" w:hAnsi="Calibri"/>
                        <w:color w:val="595959" w:themeColor="text1" w:themeTint="A6"/>
                      </w:rPr>
                      <w:t xml:space="preserve"> </w:t>
                    </w:r>
                    <w:r w:rsidRPr="003B0D13">
                      <w:rPr>
                        <w:rFonts w:ascii="Calibri" w:hAnsi="Calibri"/>
                        <w:color w:val="595959" w:themeColor="text1" w:themeTint="A6"/>
                      </w:rPr>
                      <w:t>Prefecture,</w:t>
                    </w:r>
                    <w:r>
                      <w:rPr>
                        <w:rFonts w:ascii="Calibri" w:hAnsi="Calibri"/>
                        <w:color w:val="595959" w:themeColor="text1" w:themeTint="A6"/>
                      </w:rPr>
                      <w:t xml:space="preserve"> </w:t>
                    </w:r>
                    <w:r w:rsidRPr="003B0D13">
                      <w:rPr>
                        <w:rFonts w:ascii="Calibri" w:hAnsi="Calibri"/>
                        <w:color w:val="595959" w:themeColor="text1" w:themeTint="A6"/>
                      </w:rPr>
                      <w:t>239-0847, Japan</w:t>
                    </w:r>
                  </w:p>
                </w:txbxContent>
              </v:textbox>
            </v:shape>
          </w:pict>
        </mc:Fallback>
      </mc:AlternateContent>
    </w:r>
    <w:r w:rsidR="003B0D13" w:rsidRPr="003B0D13">
      <w:rPr>
        <w:rFonts w:ascii="Calibri" w:hAnsi="Calibri"/>
        <w:noProof/>
        <w:color w:val="595959" w:themeColor="text1" w:themeTint="A6"/>
      </w:rPr>
      <w:drawing>
        <wp:inline distT="0" distB="0" distL="0" distR="0" wp14:anchorId="3D840D5D" wp14:editId="0E016DDF">
          <wp:extent cx="1916386" cy="602126"/>
          <wp:effectExtent l="228600" t="266700" r="503555" b="369570"/>
          <wp:docPr id="15" name="Picture 1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D550965-1231-6ECE-A3E5-2347AF0A16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>
                    <a:extLst>
                      <a:ext uri="{FF2B5EF4-FFF2-40B4-BE49-F238E27FC236}">
                        <a16:creationId xmlns:a16="http://schemas.microsoft.com/office/drawing/2014/main" id="{7D550965-1231-6ECE-A3E5-2347AF0A16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386" cy="60212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375322" dir="4200000" sx="114301" sy="114301" algn="tl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0DDA"/>
    <w:multiLevelType w:val="hybridMultilevel"/>
    <w:tmpl w:val="007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revisionView w:markup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07"/>
    <w:rsid w:val="0000055E"/>
    <w:rsid w:val="00007AF9"/>
    <w:rsid w:val="0003568B"/>
    <w:rsid w:val="00041837"/>
    <w:rsid w:val="00053C63"/>
    <w:rsid w:val="00075BF7"/>
    <w:rsid w:val="000C2E2F"/>
    <w:rsid w:val="000C5CB4"/>
    <w:rsid w:val="000D4DCE"/>
    <w:rsid w:val="001002C1"/>
    <w:rsid w:val="0010056B"/>
    <w:rsid w:val="001228BF"/>
    <w:rsid w:val="00143695"/>
    <w:rsid w:val="00182B46"/>
    <w:rsid w:val="001B0C69"/>
    <w:rsid w:val="00223B13"/>
    <w:rsid w:val="0023624A"/>
    <w:rsid w:val="00244734"/>
    <w:rsid w:val="0024651E"/>
    <w:rsid w:val="00261498"/>
    <w:rsid w:val="00274E11"/>
    <w:rsid w:val="002934C8"/>
    <w:rsid w:val="002E2C98"/>
    <w:rsid w:val="002F1124"/>
    <w:rsid w:val="00333B0F"/>
    <w:rsid w:val="0036571C"/>
    <w:rsid w:val="003744C2"/>
    <w:rsid w:val="00397585"/>
    <w:rsid w:val="003B06C8"/>
    <w:rsid w:val="003B0D13"/>
    <w:rsid w:val="003B6EEF"/>
    <w:rsid w:val="003B73E5"/>
    <w:rsid w:val="003D2A81"/>
    <w:rsid w:val="003D3828"/>
    <w:rsid w:val="003E30CD"/>
    <w:rsid w:val="00463D0D"/>
    <w:rsid w:val="004802B6"/>
    <w:rsid w:val="004812F3"/>
    <w:rsid w:val="004A2173"/>
    <w:rsid w:val="004B176E"/>
    <w:rsid w:val="004E5141"/>
    <w:rsid w:val="005033BA"/>
    <w:rsid w:val="00503C57"/>
    <w:rsid w:val="0051784A"/>
    <w:rsid w:val="0052180A"/>
    <w:rsid w:val="005347B1"/>
    <w:rsid w:val="00552A98"/>
    <w:rsid w:val="005557BB"/>
    <w:rsid w:val="00556757"/>
    <w:rsid w:val="005B5036"/>
    <w:rsid w:val="005B5E7E"/>
    <w:rsid w:val="005C0C37"/>
    <w:rsid w:val="005C53EE"/>
    <w:rsid w:val="005D26AE"/>
    <w:rsid w:val="005D7713"/>
    <w:rsid w:val="005F2779"/>
    <w:rsid w:val="005F2DDA"/>
    <w:rsid w:val="005F761A"/>
    <w:rsid w:val="00634A91"/>
    <w:rsid w:val="0064662D"/>
    <w:rsid w:val="00652E32"/>
    <w:rsid w:val="00673902"/>
    <w:rsid w:val="006A2D48"/>
    <w:rsid w:val="006C5076"/>
    <w:rsid w:val="006C77F1"/>
    <w:rsid w:val="006E5D66"/>
    <w:rsid w:val="0072563E"/>
    <w:rsid w:val="00771CFE"/>
    <w:rsid w:val="00777AA7"/>
    <w:rsid w:val="007A7449"/>
    <w:rsid w:val="007B5CDF"/>
    <w:rsid w:val="007D61D5"/>
    <w:rsid w:val="007E530B"/>
    <w:rsid w:val="007F06BD"/>
    <w:rsid w:val="007F0FAD"/>
    <w:rsid w:val="00824EEB"/>
    <w:rsid w:val="0082696E"/>
    <w:rsid w:val="0083176A"/>
    <w:rsid w:val="0083179C"/>
    <w:rsid w:val="00836AAD"/>
    <w:rsid w:val="0086218C"/>
    <w:rsid w:val="008660BB"/>
    <w:rsid w:val="00880403"/>
    <w:rsid w:val="00890754"/>
    <w:rsid w:val="008A1D71"/>
    <w:rsid w:val="008D57A4"/>
    <w:rsid w:val="008D6E16"/>
    <w:rsid w:val="009044CC"/>
    <w:rsid w:val="00913DA5"/>
    <w:rsid w:val="009521AB"/>
    <w:rsid w:val="00981452"/>
    <w:rsid w:val="009C65C4"/>
    <w:rsid w:val="00A327B4"/>
    <w:rsid w:val="00A46859"/>
    <w:rsid w:val="00A529CE"/>
    <w:rsid w:val="00A71E4F"/>
    <w:rsid w:val="00A81D14"/>
    <w:rsid w:val="00A85D84"/>
    <w:rsid w:val="00AC3AC4"/>
    <w:rsid w:val="00AC572E"/>
    <w:rsid w:val="00AE51D2"/>
    <w:rsid w:val="00AF3116"/>
    <w:rsid w:val="00B12BB2"/>
    <w:rsid w:val="00B6680E"/>
    <w:rsid w:val="00B84DA3"/>
    <w:rsid w:val="00B865A6"/>
    <w:rsid w:val="00B9209F"/>
    <w:rsid w:val="00B92C30"/>
    <w:rsid w:val="00B97D65"/>
    <w:rsid w:val="00BB06A7"/>
    <w:rsid w:val="00BB6A60"/>
    <w:rsid w:val="00BC2DA9"/>
    <w:rsid w:val="00BE7E17"/>
    <w:rsid w:val="00BF21CB"/>
    <w:rsid w:val="00BF50CE"/>
    <w:rsid w:val="00C11682"/>
    <w:rsid w:val="00C25E41"/>
    <w:rsid w:val="00C320F3"/>
    <w:rsid w:val="00C842FB"/>
    <w:rsid w:val="00C94360"/>
    <w:rsid w:val="00CC77DF"/>
    <w:rsid w:val="00CD3523"/>
    <w:rsid w:val="00CE239B"/>
    <w:rsid w:val="00D14BDB"/>
    <w:rsid w:val="00D209CE"/>
    <w:rsid w:val="00D360E0"/>
    <w:rsid w:val="00D47D3F"/>
    <w:rsid w:val="00D6352D"/>
    <w:rsid w:val="00D71D65"/>
    <w:rsid w:val="00D86866"/>
    <w:rsid w:val="00D950B6"/>
    <w:rsid w:val="00DA556E"/>
    <w:rsid w:val="00DC24FE"/>
    <w:rsid w:val="00DC56FD"/>
    <w:rsid w:val="00DC6A62"/>
    <w:rsid w:val="00DD2564"/>
    <w:rsid w:val="00E300AB"/>
    <w:rsid w:val="00E55496"/>
    <w:rsid w:val="00E56223"/>
    <w:rsid w:val="00E57507"/>
    <w:rsid w:val="00E735C1"/>
    <w:rsid w:val="00E87FED"/>
    <w:rsid w:val="00EB5C77"/>
    <w:rsid w:val="00ED5DEF"/>
    <w:rsid w:val="00ED712F"/>
    <w:rsid w:val="00EE0F95"/>
    <w:rsid w:val="00EE5D0A"/>
    <w:rsid w:val="00EF083F"/>
    <w:rsid w:val="00EF4BD1"/>
    <w:rsid w:val="00F108B7"/>
    <w:rsid w:val="00F33984"/>
    <w:rsid w:val="00F53E6A"/>
    <w:rsid w:val="00F63F3A"/>
    <w:rsid w:val="00F70A5B"/>
    <w:rsid w:val="00F8250E"/>
    <w:rsid w:val="00F83032"/>
    <w:rsid w:val="00F93AB3"/>
    <w:rsid w:val="00FB5D97"/>
    <w:rsid w:val="00FE60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C7C41F"/>
  <w15:docId w15:val="{109D0FC4-FC25-45DE-97B0-7B815F19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29"/>
  </w:style>
  <w:style w:type="paragraph" w:styleId="Heading1">
    <w:name w:val="heading 1"/>
    <w:basedOn w:val="Normal"/>
    <w:next w:val="Normal"/>
    <w:link w:val="Heading1Char"/>
    <w:uiPriority w:val="9"/>
    <w:qFormat/>
    <w:rsid w:val="00777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5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507"/>
  </w:style>
  <w:style w:type="paragraph" w:styleId="Footer">
    <w:name w:val="footer"/>
    <w:basedOn w:val="Normal"/>
    <w:link w:val="FooterChar"/>
    <w:uiPriority w:val="99"/>
    <w:unhideWhenUsed/>
    <w:rsid w:val="00E575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507"/>
  </w:style>
  <w:style w:type="character" w:styleId="Hyperlink">
    <w:name w:val="Hyperlink"/>
    <w:basedOn w:val="DefaultParagraphFont"/>
    <w:uiPriority w:val="99"/>
    <w:unhideWhenUsed/>
    <w:rsid w:val="00C25E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E41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7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3B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ThruPoint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Cowan</dc:creator>
  <cp:lastModifiedBy>Leasiel Tuazon</cp:lastModifiedBy>
  <cp:revision>3</cp:revision>
  <dcterms:created xsi:type="dcterms:W3CDTF">2023-03-27T04:12:00Z</dcterms:created>
  <dcterms:modified xsi:type="dcterms:W3CDTF">2023-03-27T04:13:00Z</dcterms:modified>
</cp:coreProperties>
</file>